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78405F" w:rsidRPr="00B03695" w:rsidRDefault="0078405F" w:rsidP="0078405F">
      <w:pPr>
        <w:overflowPunct w:val="0"/>
        <w:adjustRightInd w:val="0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>МАТЕРИАЛЫ</w:t>
      </w:r>
    </w:p>
    <w:p w:rsidR="0078405F" w:rsidRPr="00B03695" w:rsidRDefault="0078405F" w:rsidP="0078405F">
      <w:pPr>
        <w:overflowPunct w:val="0"/>
        <w:adjustRightInd w:val="0"/>
        <w:jc w:val="both"/>
        <w:rPr>
          <w:rFonts w:ascii="Times New Roman" w:hAnsi="Times New Roman"/>
          <w:color w:val="000000"/>
          <w:sz w:val="30"/>
          <w:szCs w:val="30"/>
        </w:rPr>
      </w:pPr>
      <w:r w:rsidRPr="00B03695">
        <w:rPr>
          <w:rFonts w:ascii="Times New Roman" w:hAnsi="Times New Roman"/>
          <w:color w:val="000000"/>
          <w:sz w:val="30"/>
          <w:szCs w:val="30"/>
        </w:rPr>
        <w:t>для членов информационно-пропагандистских групп</w:t>
      </w:r>
    </w:p>
    <w:p w:rsidR="0078405F" w:rsidRPr="00B03695" w:rsidRDefault="0078405F" w:rsidP="0078405F">
      <w:pPr>
        <w:overflowPunct w:val="0"/>
        <w:adjustRightInd w:val="0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(июл</w:t>
      </w:r>
      <w:r w:rsidRPr="00B03695">
        <w:rPr>
          <w:rFonts w:ascii="Times New Roman" w:hAnsi="Times New Roman"/>
          <w:color w:val="000000"/>
          <w:sz w:val="30"/>
          <w:szCs w:val="30"/>
        </w:rPr>
        <w:t>ь 2021)</w:t>
      </w:r>
    </w:p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EC4A23" w:rsidRDefault="00EC4A23" w:rsidP="00EC4A23">
      <w:pPr>
        <w:pStyle w:val="a3"/>
        <w:ind w:left="0"/>
        <w:rPr>
          <w:rFonts w:ascii="Times New Roman"/>
          <w:sz w:val="20"/>
        </w:rPr>
      </w:pPr>
    </w:p>
    <w:p w:rsidR="00EC4A23" w:rsidRDefault="00EC4A23" w:rsidP="00EC4A23">
      <w:pPr>
        <w:pStyle w:val="a3"/>
        <w:spacing w:before="7"/>
        <w:ind w:left="0"/>
        <w:rPr>
          <w:rFonts w:ascii="Times New Roman"/>
          <w:sz w:val="25"/>
        </w:rPr>
      </w:pPr>
    </w:p>
    <w:p w:rsidR="00EC4A23" w:rsidRDefault="00EC4A23" w:rsidP="00231406">
      <w:pPr>
        <w:pStyle w:val="a5"/>
        <w:spacing w:before="101" w:line="640" w:lineRule="exact"/>
      </w:pPr>
      <w:r>
        <w:rPr>
          <w:color w:val="116F96"/>
          <w:spacing w:val="10"/>
          <w:w w:val="80"/>
        </w:rPr>
        <w:t>РЕКОМЕНДАЦИИ</w:t>
      </w:r>
    </w:p>
    <w:p w:rsidR="00EC4A23" w:rsidRDefault="00EC4A23" w:rsidP="00231406">
      <w:pPr>
        <w:pStyle w:val="a5"/>
        <w:spacing w:line="208" w:lineRule="auto"/>
        <w:ind w:right="1905"/>
        <w:rPr>
          <w:color w:val="116F96"/>
          <w:spacing w:val="10"/>
          <w:w w:val="65"/>
        </w:rPr>
      </w:pPr>
      <w:r>
        <w:rPr>
          <w:color w:val="116F96"/>
          <w:w w:val="70"/>
        </w:rPr>
        <w:t>ПО</w:t>
      </w:r>
      <w:r>
        <w:rPr>
          <w:color w:val="116F96"/>
          <w:spacing w:val="8"/>
          <w:w w:val="70"/>
        </w:rPr>
        <w:t xml:space="preserve"> </w:t>
      </w:r>
      <w:r>
        <w:rPr>
          <w:color w:val="116F96"/>
          <w:spacing w:val="9"/>
          <w:w w:val="70"/>
        </w:rPr>
        <w:t>ВАКЦИНАЦИИ</w:t>
      </w:r>
      <w:r>
        <w:rPr>
          <w:color w:val="116F96"/>
          <w:spacing w:val="8"/>
          <w:w w:val="70"/>
        </w:rPr>
        <w:t xml:space="preserve"> </w:t>
      </w:r>
      <w:r>
        <w:rPr>
          <w:color w:val="116F96"/>
          <w:w w:val="70"/>
        </w:rPr>
        <w:t>ПРОТИВ</w:t>
      </w:r>
      <w:r>
        <w:rPr>
          <w:color w:val="116F96"/>
          <w:spacing w:val="-122"/>
          <w:w w:val="70"/>
        </w:rPr>
        <w:t xml:space="preserve"> </w:t>
      </w:r>
      <w:r>
        <w:rPr>
          <w:color w:val="116F96"/>
          <w:w w:val="65"/>
        </w:rPr>
        <w:t>COVID-19</w:t>
      </w:r>
      <w:r>
        <w:rPr>
          <w:color w:val="116F96"/>
          <w:spacing w:val="11"/>
          <w:w w:val="65"/>
        </w:rPr>
        <w:t xml:space="preserve"> </w:t>
      </w:r>
      <w:r>
        <w:rPr>
          <w:color w:val="116F96"/>
          <w:spacing w:val="9"/>
          <w:w w:val="65"/>
        </w:rPr>
        <w:t>ДЛЯ</w:t>
      </w:r>
      <w:r>
        <w:rPr>
          <w:color w:val="116F96"/>
          <w:spacing w:val="17"/>
          <w:w w:val="65"/>
        </w:rPr>
        <w:t xml:space="preserve"> </w:t>
      </w:r>
      <w:r>
        <w:rPr>
          <w:color w:val="116F96"/>
          <w:spacing w:val="10"/>
          <w:w w:val="65"/>
        </w:rPr>
        <w:t>НАСЕЛЕНИЯ</w:t>
      </w:r>
    </w:p>
    <w:p w:rsidR="00231406" w:rsidRPr="00231406" w:rsidRDefault="00231406" w:rsidP="00231406">
      <w:pPr>
        <w:pStyle w:val="a5"/>
        <w:spacing w:line="208" w:lineRule="auto"/>
        <w:ind w:right="1905"/>
        <w:rPr>
          <w:sz w:val="30"/>
          <w:szCs w:val="30"/>
        </w:rPr>
      </w:pPr>
      <w:r>
        <w:rPr>
          <w:color w:val="116F96"/>
          <w:w w:val="70"/>
          <w:sz w:val="30"/>
          <w:szCs w:val="30"/>
        </w:rPr>
        <w:t>(дополнительная тема)</w:t>
      </w:r>
    </w:p>
    <w:p w:rsidR="00EC4A23" w:rsidRDefault="00EC4A23" w:rsidP="00EC4A23">
      <w:pPr>
        <w:pStyle w:val="a3"/>
        <w:ind w:left="0"/>
        <w:rPr>
          <w:sz w:val="20"/>
        </w:rPr>
      </w:pPr>
    </w:p>
    <w:p w:rsidR="00EC4A23" w:rsidRDefault="00EC4A23" w:rsidP="00EC4A23">
      <w:pPr>
        <w:pStyle w:val="a3"/>
        <w:spacing w:before="9"/>
        <w:ind w:left="0"/>
        <w:jc w:val="both"/>
        <w:rPr>
          <w:sz w:val="27"/>
        </w:rPr>
      </w:pPr>
    </w:p>
    <w:p w:rsidR="00EC4A23" w:rsidRDefault="00EC4A23" w:rsidP="00EC4A23">
      <w:pPr>
        <w:pStyle w:val="a3"/>
        <w:spacing w:before="103" w:line="247" w:lineRule="auto"/>
        <w:ind w:firstLine="340"/>
        <w:jc w:val="both"/>
      </w:pPr>
      <w:r>
        <w:rPr>
          <w:color w:val="231F20"/>
          <w:w w:val="95"/>
        </w:rPr>
        <w:t>Согласно Национальному плану мероприятий по вакцинации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против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инфекции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COVID-19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Республике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Беларусь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2021-</w:t>
      </w:r>
    </w:p>
    <w:p w:rsidR="00EC4A23" w:rsidRDefault="00EC4A23" w:rsidP="00EC4A23">
      <w:pPr>
        <w:pStyle w:val="a3"/>
        <w:spacing w:before="2" w:line="247" w:lineRule="auto"/>
        <w:ind w:right="73"/>
        <w:jc w:val="both"/>
      </w:pPr>
      <w:r>
        <w:rPr>
          <w:color w:val="231F20"/>
          <w:w w:val="90"/>
        </w:rPr>
        <w:t>2022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годы,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утвержденному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заместителем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Премьер-министра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Республики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Беларусь</w:t>
      </w:r>
      <w:r>
        <w:rPr>
          <w:color w:val="231F20"/>
          <w:spacing w:val="30"/>
          <w:w w:val="90"/>
        </w:rPr>
        <w:t xml:space="preserve"> </w:t>
      </w:r>
      <w:proofErr w:type="spellStart"/>
      <w:r>
        <w:rPr>
          <w:color w:val="231F20"/>
          <w:w w:val="90"/>
        </w:rPr>
        <w:t>Петришенко</w:t>
      </w:r>
      <w:proofErr w:type="spellEnd"/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И.В.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22.02.2021,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запланированы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5"/>
        </w:rPr>
        <w:t>4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этапа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проведении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вакцинации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против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COVID-19.</w:t>
      </w:r>
    </w:p>
    <w:p w:rsidR="00EC4A23" w:rsidRDefault="00EC4A23" w:rsidP="00EC4A23">
      <w:pPr>
        <w:pStyle w:val="a3"/>
        <w:spacing w:before="3" w:line="247" w:lineRule="auto"/>
        <w:ind w:firstLine="340"/>
        <w:jc w:val="both"/>
      </w:pPr>
      <w:r>
        <w:rPr>
          <w:color w:val="231F20"/>
          <w:w w:val="95"/>
        </w:rPr>
        <w:t>Первый этап начат с формирования защиты у медицинских 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фармацевтических работников, а </w:t>
      </w:r>
      <w:r>
        <w:rPr>
          <w:color w:val="231F20"/>
          <w:w w:val="95"/>
        </w:rPr>
        <w:t>также работников социальной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сферы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сферы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образования,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а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также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взрослых,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проживающих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учреждениях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круглосуточным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режимом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пребывания.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Т.е.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защиту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spacing w:val="-1"/>
          <w:w w:val="95"/>
        </w:rPr>
        <w:t>получили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те,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кого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наиболее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высокий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риск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заражения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COVID-19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силу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их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профессиональной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деятельности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других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условий.</w:t>
      </w:r>
    </w:p>
    <w:p w:rsidR="00EC4A23" w:rsidRDefault="00EC4A23" w:rsidP="00EC4A23">
      <w:pPr>
        <w:pStyle w:val="a3"/>
        <w:spacing w:before="6" w:line="247" w:lineRule="auto"/>
        <w:ind w:firstLine="340"/>
        <w:jc w:val="both"/>
      </w:pPr>
      <w:r>
        <w:rPr>
          <w:color w:val="231F20"/>
          <w:w w:val="95"/>
        </w:rPr>
        <w:t>Реализуется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этап,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котором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вакцинацию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проводят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>лицам,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имеющим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высокий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риск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тяжелого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течения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COVID-19</w:t>
      </w:r>
    </w:p>
    <w:p w:rsidR="00EC4A23" w:rsidRDefault="00EC4A23" w:rsidP="00EC4A23">
      <w:pPr>
        <w:pStyle w:val="a3"/>
        <w:spacing w:before="2" w:line="247" w:lineRule="auto"/>
        <w:jc w:val="both"/>
      </w:pPr>
      <w:r>
        <w:rPr>
          <w:color w:val="231F20"/>
          <w:spacing w:val="-1"/>
          <w:w w:val="95"/>
        </w:rPr>
        <w:t>–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лицам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возрасте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60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лет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старше,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лицам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хроническими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</w:rPr>
        <w:t>заболеваниями.</w:t>
      </w:r>
    </w:p>
    <w:p w:rsidR="00EC4A23" w:rsidRDefault="00EC4A23" w:rsidP="00EC4A23">
      <w:pPr>
        <w:pStyle w:val="a3"/>
        <w:spacing w:before="1" w:line="247" w:lineRule="auto"/>
        <w:ind w:right="928" w:firstLine="340"/>
        <w:jc w:val="both"/>
      </w:pPr>
      <w:r>
        <w:rPr>
          <w:color w:val="231F20"/>
          <w:spacing w:val="-1"/>
          <w:w w:val="95"/>
        </w:rPr>
        <w:t xml:space="preserve">На третьем этапе будет проводиться вакцинация </w:t>
      </w:r>
      <w:r>
        <w:rPr>
          <w:color w:val="231F20"/>
          <w:w w:val="95"/>
        </w:rPr>
        <w:t>лиц,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имеющих более </w:t>
      </w:r>
      <w:r>
        <w:rPr>
          <w:color w:val="231F20"/>
          <w:w w:val="95"/>
        </w:rPr>
        <w:t>высокий риск заражения инфекцией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COVID-19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сравнению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остальным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населением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связи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</w:t>
      </w:r>
    </w:p>
    <w:p w:rsidR="00EC4A23" w:rsidRDefault="00EC4A23" w:rsidP="00EC4A23">
      <w:pPr>
        <w:spacing w:line="247" w:lineRule="auto"/>
        <w:jc w:val="both"/>
        <w:sectPr w:rsidR="00EC4A23" w:rsidSect="00EC4A23">
          <w:pgSz w:w="8400" w:h="11910"/>
          <w:pgMar w:top="0" w:right="620" w:bottom="280" w:left="620" w:header="720" w:footer="720" w:gutter="0"/>
          <w:cols w:space="720"/>
        </w:sectPr>
      </w:pPr>
    </w:p>
    <w:p w:rsidR="00EC4A23" w:rsidRDefault="00EC4A23" w:rsidP="00EC4A23">
      <w:pPr>
        <w:pStyle w:val="a3"/>
        <w:ind w:left="0"/>
        <w:rPr>
          <w:sz w:val="14"/>
        </w:rPr>
      </w:pPr>
    </w:p>
    <w:p w:rsidR="00EC4A23" w:rsidRDefault="00EC4A23" w:rsidP="00EC4A23">
      <w:pPr>
        <w:pStyle w:val="a3"/>
        <w:spacing w:before="104" w:line="247" w:lineRule="auto"/>
        <w:ind w:right="73"/>
        <w:jc w:val="both"/>
      </w:pPr>
      <w:r>
        <w:rPr>
          <w:color w:val="231F20"/>
          <w:spacing w:val="-1"/>
          <w:w w:val="95"/>
        </w:rPr>
        <w:t xml:space="preserve">их профессиональной деятельностью (работники </w:t>
      </w:r>
      <w:r>
        <w:rPr>
          <w:color w:val="231F20"/>
          <w:w w:val="95"/>
        </w:rPr>
        <w:t>торговли,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общественного</w:t>
      </w:r>
      <w:r>
        <w:rPr>
          <w:color w:val="231F20"/>
          <w:spacing w:val="48"/>
          <w:w w:val="90"/>
        </w:rPr>
        <w:t xml:space="preserve"> </w:t>
      </w:r>
      <w:r>
        <w:rPr>
          <w:color w:val="231F20"/>
          <w:w w:val="90"/>
        </w:rPr>
        <w:t>питания,</w:t>
      </w:r>
      <w:r>
        <w:rPr>
          <w:color w:val="231F20"/>
          <w:spacing w:val="48"/>
          <w:w w:val="90"/>
        </w:rPr>
        <w:t xml:space="preserve"> </w:t>
      </w:r>
      <w:r>
        <w:rPr>
          <w:color w:val="231F20"/>
          <w:w w:val="90"/>
        </w:rPr>
        <w:t>бытового</w:t>
      </w:r>
      <w:r>
        <w:rPr>
          <w:color w:val="231F20"/>
          <w:spacing w:val="48"/>
          <w:w w:val="90"/>
        </w:rPr>
        <w:t xml:space="preserve"> </w:t>
      </w:r>
      <w:r>
        <w:rPr>
          <w:color w:val="231F20"/>
          <w:w w:val="90"/>
        </w:rPr>
        <w:t>обслуживания,</w:t>
      </w:r>
      <w:r>
        <w:rPr>
          <w:color w:val="231F20"/>
          <w:spacing w:val="48"/>
          <w:w w:val="90"/>
        </w:rPr>
        <w:t xml:space="preserve"> </w:t>
      </w:r>
      <w:r>
        <w:rPr>
          <w:color w:val="231F20"/>
          <w:w w:val="90"/>
        </w:rPr>
        <w:t>транспорта,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учреждений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культуры,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спортивных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учреждений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другие),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работники государственных органов, обеспечивающих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безопасность</w:t>
      </w:r>
      <w:r>
        <w:rPr>
          <w:color w:val="231F20"/>
          <w:spacing w:val="9"/>
          <w:w w:val="90"/>
        </w:rPr>
        <w:t xml:space="preserve"> </w:t>
      </w:r>
      <w:r>
        <w:rPr>
          <w:color w:val="231F20"/>
          <w:w w:val="90"/>
        </w:rPr>
        <w:t>государства</w:t>
      </w:r>
      <w:r>
        <w:rPr>
          <w:color w:val="231F20"/>
          <w:spacing w:val="9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10"/>
          <w:w w:val="90"/>
        </w:rPr>
        <w:t xml:space="preserve"> </w:t>
      </w:r>
      <w:r>
        <w:rPr>
          <w:color w:val="231F20"/>
          <w:w w:val="90"/>
        </w:rPr>
        <w:t>жизнедеятельность</w:t>
      </w:r>
      <w:r>
        <w:rPr>
          <w:color w:val="231F20"/>
          <w:spacing w:val="9"/>
          <w:w w:val="90"/>
        </w:rPr>
        <w:t xml:space="preserve"> </w:t>
      </w:r>
      <w:r>
        <w:rPr>
          <w:color w:val="231F20"/>
          <w:w w:val="90"/>
        </w:rPr>
        <w:t>населения.</w:t>
      </w:r>
    </w:p>
    <w:p w:rsidR="00EC4A23" w:rsidRDefault="00EC4A23" w:rsidP="00EC4A23">
      <w:pPr>
        <w:pStyle w:val="a3"/>
        <w:spacing w:before="4" w:line="247" w:lineRule="auto"/>
        <w:ind w:firstLine="340"/>
        <w:jc w:val="both"/>
      </w:pPr>
      <w:r>
        <w:rPr>
          <w:color w:val="231F20"/>
          <w:spacing w:val="-1"/>
          <w:w w:val="95"/>
        </w:rPr>
        <w:t xml:space="preserve">И затем вакцинация будет предложена </w:t>
      </w:r>
      <w:r>
        <w:rPr>
          <w:color w:val="231F20"/>
          <w:w w:val="95"/>
        </w:rPr>
        <w:t>для остального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населения,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которое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не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имеет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вышеперечисленных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рисков.</w:t>
      </w:r>
    </w:p>
    <w:p w:rsidR="00EC4A23" w:rsidRDefault="00EC4A23" w:rsidP="00EC4A23">
      <w:pPr>
        <w:pStyle w:val="a3"/>
        <w:spacing w:before="2" w:line="247" w:lineRule="auto"/>
        <w:ind w:firstLine="340"/>
        <w:jc w:val="both"/>
      </w:pPr>
      <w:r>
        <w:rPr>
          <w:color w:val="231F20"/>
          <w:w w:val="95"/>
        </w:rPr>
        <w:t>Сроки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проведения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этих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этапов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будут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зависеть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времени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поступления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партий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вакцины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(производства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вакцины).</w:t>
      </w:r>
    </w:p>
    <w:p w:rsidR="00EC4A23" w:rsidRDefault="00EC4A23" w:rsidP="00EC4A23">
      <w:pPr>
        <w:pStyle w:val="a3"/>
        <w:spacing w:before="8"/>
        <w:ind w:left="0"/>
        <w:jc w:val="both"/>
      </w:pPr>
    </w:p>
    <w:p w:rsidR="00EC4A23" w:rsidRDefault="00EC4A23" w:rsidP="00EC4A23">
      <w:pPr>
        <w:pStyle w:val="1"/>
      </w:pPr>
      <w:r>
        <w:rPr>
          <w:color w:val="116F96"/>
        </w:rPr>
        <w:t>Где</w:t>
      </w:r>
      <w:r>
        <w:rPr>
          <w:color w:val="116F96"/>
          <w:spacing w:val="-8"/>
        </w:rPr>
        <w:t xml:space="preserve"> </w:t>
      </w:r>
      <w:r>
        <w:rPr>
          <w:color w:val="116F96"/>
        </w:rPr>
        <w:t>можно</w:t>
      </w:r>
      <w:r>
        <w:rPr>
          <w:color w:val="116F96"/>
          <w:spacing w:val="-8"/>
        </w:rPr>
        <w:t xml:space="preserve"> </w:t>
      </w:r>
      <w:r>
        <w:rPr>
          <w:color w:val="116F96"/>
        </w:rPr>
        <w:t>сделать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прививку</w:t>
      </w:r>
      <w:r>
        <w:rPr>
          <w:color w:val="116F96"/>
          <w:spacing w:val="-8"/>
        </w:rPr>
        <w:t xml:space="preserve"> </w:t>
      </w:r>
      <w:r>
        <w:rPr>
          <w:color w:val="116F96"/>
        </w:rPr>
        <w:t>против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COVID-19?</w:t>
      </w:r>
    </w:p>
    <w:p w:rsidR="00EC4A23" w:rsidRDefault="00EC4A23" w:rsidP="00EC4A23">
      <w:pPr>
        <w:pStyle w:val="a3"/>
        <w:spacing w:before="6" w:line="247" w:lineRule="auto"/>
        <w:ind w:firstLine="340"/>
        <w:jc w:val="both"/>
      </w:pPr>
      <w:r>
        <w:rPr>
          <w:color w:val="231F20"/>
          <w:w w:val="95"/>
        </w:rPr>
        <w:t xml:space="preserve"> Пункт по вакцинации   против   COVID-19 оборудован   </w:t>
      </w:r>
      <w:proofErr w:type="gramStart"/>
      <w:r>
        <w:rPr>
          <w:color w:val="231F20"/>
          <w:w w:val="95"/>
        </w:rPr>
        <w:t>в  УЗ</w:t>
      </w:r>
      <w:proofErr w:type="gramEnd"/>
      <w:r>
        <w:rPr>
          <w:color w:val="231F20"/>
          <w:w w:val="95"/>
        </w:rPr>
        <w:t xml:space="preserve"> «</w:t>
      </w:r>
      <w:proofErr w:type="spellStart"/>
      <w:r>
        <w:rPr>
          <w:color w:val="231F20"/>
          <w:w w:val="95"/>
        </w:rPr>
        <w:t>Городокская</w:t>
      </w:r>
      <w:proofErr w:type="spellEnd"/>
      <w:r>
        <w:rPr>
          <w:color w:val="231F20"/>
          <w:w w:val="95"/>
        </w:rPr>
        <w:t xml:space="preserve">  ЦРБ»  кабинете  211;  для  вакцинации сельского  населения  оборудовано 8 кабинетов, это  </w:t>
      </w:r>
      <w:proofErr w:type="spellStart"/>
      <w:r>
        <w:rPr>
          <w:color w:val="231F20"/>
          <w:w w:val="95"/>
        </w:rPr>
        <w:t>Пальминская</w:t>
      </w:r>
      <w:proofErr w:type="spellEnd"/>
      <w:r>
        <w:rPr>
          <w:color w:val="231F20"/>
          <w:w w:val="95"/>
        </w:rPr>
        <w:t xml:space="preserve"> амбулатория врача  общей  практики;  </w:t>
      </w:r>
      <w:proofErr w:type="spellStart"/>
      <w:r>
        <w:rPr>
          <w:color w:val="231F20"/>
          <w:w w:val="95"/>
        </w:rPr>
        <w:t>Межанская</w:t>
      </w:r>
      <w:proofErr w:type="spellEnd"/>
      <w:r>
        <w:rPr>
          <w:color w:val="231F20"/>
          <w:w w:val="95"/>
        </w:rPr>
        <w:t xml:space="preserve">  АВОП,  </w:t>
      </w:r>
      <w:proofErr w:type="spellStart"/>
      <w:r>
        <w:rPr>
          <w:color w:val="231F20"/>
          <w:w w:val="95"/>
        </w:rPr>
        <w:t>Бычихинская</w:t>
      </w:r>
      <w:proofErr w:type="spellEnd"/>
      <w:r>
        <w:rPr>
          <w:color w:val="231F20"/>
          <w:w w:val="95"/>
        </w:rPr>
        <w:t xml:space="preserve"> АВОП, </w:t>
      </w:r>
      <w:proofErr w:type="spellStart"/>
      <w:r>
        <w:rPr>
          <w:color w:val="231F20"/>
          <w:w w:val="95"/>
        </w:rPr>
        <w:t>Веремеевская</w:t>
      </w:r>
      <w:proofErr w:type="spellEnd"/>
      <w:r>
        <w:rPr>
          <w:color w:val="231F20"/>
          <w:w w:val="95"/>
        </w:rPr>
        <w:t xml:space="preserve"> АВОП, </w:t>
      </w:r>
      <w:proofErr w:type="spellStart"/>
      <w:r>
        <w:rPr>
          <w:color w:val="231F20"/>
          <w:w w:val="95"/>
        </w:rPr>
        <w:t>Вышедская</w:t>
      </w:r>
      <w:proofErr w:type="spellEnd"/>
      <w:r>
        <w:rPr>
          <w:color w:val="231F20"/>
          <w:w w:val="95"/>
        </w:rPr>
        <w:t xml:space="preserve"> АВОП, </w:t>
      </w:r>
      <w:proofErr w:type="spellStart"/>
      <w:r>
        <w:rPr>
          <w:color w:val="231F20"/>
          <w:w w:val="95"/>
        </w:rPr>
        <w:t>Селищанская</w:t>
      </w:r>
      <w:proofErr w:type="spellEnd"/>
      <w:r>
        <w:rPr>
          <w:color w:val="231F20"/>
          <w:w w:val="95"/>
        </w:rPr>
        <w:t xml:space="preserve"> АВОП, а  также  </w:t>
      </w:r>
      <w:proofErr w:type="spellStart"/>
      <w:r>
        <w:rPr>
          <w:color w:val="231F20"/>
          <w:w w:val="95"/>
        </w:rPr>
        <w:t>Езерищенская</w:t>
      </w:r>
      <w:proofErr w:type="spellEnd"/>
      <w:r>
        <w:rPr>
          <w:color w:val="231F20"/>
          <w:w w:val="95"/>
        </w:rPr>
        <w:t xml:space="preserve"> БСУ, УЗ «</w:t>
      </w:r>
      <w:proofErr w:type="spellStart"/>
      <w:r>
        <w:rPr>
          <w:color w:val="231F20"/>
          <w:w w:val="95"/>
        </w:rPr>
        <w:t>Холомерская</w:t>
      </w:r>
      <w:proofErr w:type="spellEnd"/>
      <w:r>
        <w:rPr>
          <w:color w:val="231F20"/>
          <w:w w:val="95"/>
        </w:rPr>
        <w:t xml:space="preserve"> СУБ».</w:t>
      </w:r>
      <w:r w:rsidRPr="0083005D">
        <w:rPr>
          <w:color w:val="231F20"/>
          <w:w w:val="95"/>
        </w:rPr>
        <w:t xml:space="preserve"> </w:t>
      </w:r>
    </w:p>
    <w:p w:rsidR="00EC4A23" w:rsidRDefault="00EC4A23" w:rsidP="00EC4A23">
      <w:pPr>
        <w:pStyle w:val="a3"/>
        <w:spacing w:before="2" w:line="247" w:lineRule="auto"/>
        <w:jc w:val="both"/>
      </w:pPr>
    </w:p>
    <w:p w:rsidR="00EC4A23" w:rsidRDefault="00EC4A23" w:rsidP="00EC4A23">
      <w:pPr>
        <w:pStyle w:val="a3"/>
        <w:spacing w:before="2"/>
        <w:ind w:left="0"/>
        <w:jc w:val="both"/>
        <w:rPr>
          <w:sz w:val="25"/>
        </w:rPr>
      </w:pPr>
    </w:p>
    <w:p w:rsidR="00EC4A23" w:rsidRDefault="00EC4A23" w:rsidP="00EC4A23">
      <w:pPr>
        <w:pStyle w:val="1"/>
        <w:spacing w:line="235" w:lineRule="auto"/>
        <w:ind w:right="353"/>
      </w:pPr>
      <w:r>
        <w:rPr>
          <w:color w:val="116F96"/>
        </w:rPr>
        <w:t xml:space="preserve">Какие вакцины доступны для проведения вакцинации в </w:t>
      </w:r>
      <w:proofErr w:type="gramStart"/>
      <w:r>
        <w:rPr>
          <w:color w:val="116F96"/>
        </w:rPr>
        <w:t>на-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шей</w:t>
      </w:r>
      <w:proofErr w:type="gramEnd"/>
      <w:r>
        <w:rPr>
          <w:color w:val="116F96"/>
          <w:spacing w:val="-11"/>
        </w:rPr>
        <w:t xml:space="preserve"> </w:t>
      </w:r>
      <w:r>
        <w:rPr>
          <w:color w:val="116F96"/>
        </w:rPr>
        <w:t>стране?</w:t>
      </w:r>
    </w:p>
    <w:p w:rsidR="00EC4A23" w:rsidRDefault="00EC4A23" w:rsidP="00EC4A23">
      <w:pPr>
        <w:pStyle w:val="a3"/>
        <w:spacing w:before="114"/>
        <w:ind w:left="440"/>
        <w:jc w:val="both"/>
      </w:pPr>
      <w:r>
        <w:rPr>
          <w:color w:val="231F20"/>
          <w:w w:val="90"/>
        </w:rPr>
        <w:t>В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настоящее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время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применяются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следующие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вакцины:</w:t>
      </w:r>
    </w:p>
    <w:p w:rsidR="00EC4A23" w:rsidRDefault="00EC4A23" w:rsidP="00EC4A23">
      <w:pPr>
        <w:pStyle w:val="a7"/>
        <w:numPr>
          <w:ilvl w:val="0"/>
          <w:numId w:val="1"/>
        </w:numPr>
        <w:tabs>
          <w:tab w:val="left" w:pos="819"/>
          <w:tab w:val="left" w:pos="820"/>
        </w:tabs>
        <w:spacing w:before="9" w:line="247" w:lineRule="auto"/>
        <w:ind w:right="1010" w:firstLine="340"/>
        <w:jc w:val="both"/>
        <w:rPr>
          <w:sz w:val="24"/>
        </w:rPr>
      </w:pPr>
      <w:r>
        <w:rPr>
          <w:color w:val="231F20"/>
          <w:w w:val="90"/>
          <w:sz w:val="24"/>
        </w:rPr>
        <w:t>Гам-КОВИД-</w:t>
      </w:r>
      <w:proofErr w:type="spellStart"/>
      <w:r>
        <w:rPr>
          <w:color w:val="231F20"/>
          <w:w w:val="90"/>
          <w:sz w:val="24"/>
        </w:rPr>
        <w:t>Вак</w:t>
      </w:r>
      <w:proofErr w:type="spellEnd"/>
      <w:r>
        <w:rPr>
          <w:color w:val="231F20"/>
          <w:w w:val="90"/>
          <w:sz w:val="24"/>
        </w:rPr>
        <w:t>,</w:t>
      </w:r>
      <w:r>
        <w:rPr>
          <w:color w:val="231F20"/>
          <w:spacing w:val="1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страна-производитель</w:t>
      </w:r>
      <w:r>
        <w:rPr>
          <w:color w:val="231F20"/>
          <w:spacing w:val="1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Российская</w:t>
      </w:r>
      <w:r>
        <w:rPr>
          <w:color w:val="231F20"/>
          <w:spacing w:val="-63"/>
          <w:w w:val="90"/>
          <w:sz w:val="24"/>
        </w:rPr>
        <w:t xml:space="preserve"> </w:t>
      </w:r>
      <w:r>
        <w:rPr>
          <w:color w:val="231F20"/>
          <w:sz w:val="24"/>
        </w:rPr>
        <w:t>Федерация,</w:t>
      </w:r>
    </w:p>
    <w:p w:rsidR="00EC4A23" w:rsidRDefault="00EC4A23" w:rsidP="00EC4A23">
      <w:pPr>
        <w:pStyle w:val="a7"/>
        <w:numPr>
          <w:ilvl w:val="0"/>
          <w:numId w:val="1"/>
        </w:numPr>
        <w:tabs>
          <w:tab w:val="left" w:pos="819"/>
          <w:tab w:val="left" w:pos="820"/>
        </w:tabs>
        <w:spacing w:before="2" w:line="247" w:lineRule="auto"/>
        <w:ind w:right="995" w:firstLine="340"/>
        <w:jc w:val="both"/>
        <w:rPr>
          <w:sz w:val="24"/>
        </w:rPr>
      </w:pPr>
      <w:r>
        <w:rPr>
          <w:color w:val="231F20"/>
          <w:w w:val="90"/>
          <w:sz w:val="24"/>
        </w:rPr>
        <w:t>Гам-КОВИД-</w:t>
      </w:r>
      <w:proofErr w:type="spellStart"/>
      <w:r>
        <w:rPr>
          <w:color w:val="231F20"/>
          <w:w w:val="90"/>
          <w:sz w:val="24"/>
        </w:rPr>
        <w:t>Вак</w:t>
      </w:r>
      <w:proofErr w:type="spellEnd"/>
      <w:r>
        <w:rPr>
          <w:color w:val="231F20"/>
          <w:w w:val="90"/>
          <w:sz w:val="24"/>
        </w:rPr>
        <w:t>,</w:t>
      </w:r>
      <w:r>
        <w:rPr>
          <w:color w:val="231F20"/>
          <w:spacing w:val="1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страна-производитель</w:t>
      </w:r>
      <w:r>
        <w:rPr>
          <w:color w:val="231F20"/>
          <w:spacing w:val="1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Республика</w:t>
      </w:r>
      <w:r>
        <w:rPr>
          <w:color w:val="231F20"/>
          <w:spacing w:val="-63"/>
          <w:w w:val="90"/>
          <w:sz w:val="24"/>
        </w:rPr>
        <w:t xml:space="preserve"> </w:t>
      </w:r>
      <w:r>
        <w:rPr>
          <w:color w:val="231F20"/>
          <w:sz w:val="24"/>
        </w:rPr>
        <w:t>Беларусь,</w:t>
      </w:r>
    </w:p>
    <w:p w:rsidR="00EC4A23" w:rsidRDefault="00EC4A23" w:rsidP="00EC4A23">
      <w:pPr>
        <w:spacing w:line="291" w:lineRule="exact"/>
        <w:ind w:left="780"/>
        <w:jc w:val="both"/>
        <w:rPr>
          <w:i/>
          <w:sz w:val="24"/>
        </w:rPr>
      </w:pPr>
      <w:proofErr w:type="spellStart"/>
      <w:r>
        <w:rPr>
          <w:rFonts w:ascii="Calibri" w:hAnsi="Calibri"/>
          <w:b/>
          <w:i/>
          <w:color w:val="231F20"/>
          <w:w w:val="90"/>
          <w:sz w:val="24"/>
        </w:rPr>
        <w:t>Справочно</w:t>
      </w:r>
      <w:proofErr w:type="spellEnd"/>
      <w:r>
        <w:rPr>
          <w:rFonts w:ascii="Calibri" w:hAnsi="Calibri"/>
          <w:b/>
          <w:i/>
          <w:color w:val="231F20"/>
          <w:w w:val="90"/>
          <w:sz w:val="24"/>
        </w:rPr>
        <w:t>.</w:t>
      </w:r>
      <w:r>
        <w:rPr>
          <w:rFonts w:ascii="Calibri" w:hAnsi="Calibri"/>
          <w:b/>
          <w:i/>
          <w:color w:val="231F20"/>
          <w:spacing w:val="35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Вакцина</w:t>
      </w:r>
      <w:r>
        <w:rPr>
          <w:i/>
          <w:color w:val="231F20"/>
          <w:spacing w:val="20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Гам-КОВИД-</w:t>
      </w:r>
      <w:proofErr w:type="spellStart"/>
      <w:r>
        <w:rPr>
          <w:i/>
          <w:color w:val="231F20"/>
          <w:w w:val="90"/>
          <w:sz w:val="24"/>
        </w:rPr>
        <w:t>Вак</w:t>
      </w:r>
      <w:proofErr w:type="spellEnd"/>
      <w:r>
        <w:rPr>
          <w:i/>
          <w:color w:val="231F20"/>
          <w:spacing w:val="20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чаще</w:t>
      </w:r>
      <w:r>
        <w:rPr>
          <w:i/>
          <w:color w:val="231F20"/>
          <w:spacing w:val="19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называется</w:t>
      </w:r>
    </w:p>
    <w:p w:rsidR="00EC4A23" w:rsidRDefault="00EC4A23" w:rsidP="00EC4A23">
      <w:pPr>
        <w:spacing w:line="278" w:lineRule="exact"/>
        <w:ind w:left="780"/>
        <w:jc w:val="both"/>
        <w:rPr>
          <w:i/>
          <w:sz w:val="24"/>
        </w:rPr>
      </w:pPr>
      <w:r>
        <w:rPr>
          <w:i/>
          <w:color w:val="231F20"/>
          <w:w w:val="85"/>
          <w:sz w:val="24"/>
        </w:rPr>
        <w:t>«Спутник</w:t>
      </w:r>
      <w:r>
        <w:rPr>
          <w:i/>
          <w:color w:val="231F20"/>
          <w:spacing w:val="-2"/>
          <w:w w:val="85"/>
          <w:sz w:val="24"/>
        </w:rPr>
        <w:t xml:space="preserve"> </w:t>
      </w:r>
      <w:r>
        <w:rPr>
          <w:i/>
          <w:color w:val="231F20"/>
          <w:w w:val="85"/>
          <w:sz w:val="24"/>
        </w:rPr>
        <w:t>V».</w:t>
      </w:r>
    </w:p>
    <w:p w:rsidR="00EC4A23" w:rsidRDefault="00EC4A23" w:rsidP="00EC4A23">
      <w:pPr>
        <w:pStyle w:val="a7"/>
        <w:numPr>
          <w:ilvl w:val="0"/>
          <w:numId w:val="1"/>
        </w:numPr>
        <w:tabs>
          <w:tab w:val="left" w:pos="819"/>
          <w:tab w:val="left" w:pos="820"/>
        </w:tabs>
        <w:spacing w:before="9" w:line="247" w:lineRule="auto"/>
        <w:ind w:right="570" w:firstLine="340"/>
        <w:jc w:val="both"/>
        <w:rPr>
          <w:sz w:val="24"/>
        </w:rPr>
      </w:pPr>
      <w:r>
        <w:rPr>
          <w:color w:val="231F20"/>
          <w:w w:val="95"/>
          <w:sz w:val="24"/>
        </w:rPr>
        <w:t>инактивированная</w:t>
      </w:r>
      <w:r>
        <w:rPr>
          <w:color w:val="231F20"/>
          <w:spacing w:val="-10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вакцина</w:t>
      </w:r>
      <w:r>
        <w:rPr>
          <w:color w:val="231F20"/>
          <w:spacing w:val="-10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против</w:t>
      </w:r>
      <w:r>
        <w:rPr>
          <w:color w:val="231F20"/>
          <w:spacing w:val="-9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SARS-CoV-2</w:t>
      </w:r>
      <w:r>
        <w:rPr>
          <w:color w:val="231F20"/>
          <w:spacing w:val="-10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(клетки</w:t>
      </w:r>
      <w:r>
        <w:rPr>
          <w:color w:val="231F20"/>
          <w:spacing w:val="-65"/>
          <w:w w:val="95"/>
          <w:sz w:val="24"/>
        </w:rPr>
        <w:t xml:space="preserve"> </w:t>
      </w:r>
      <w:proofErr w:type="spellStart"/>
      <w:r>
        <w:rPr>
          <w:color w:val="231F20"/>
          <w:w w:val="90"/>
          <w:sz w:val="24"/>
        </w:rPr>
        <w:t>Веро</w:t>
      </w:r>
      <w:proofErr w:type="spellEnd"/>
      <w:r>
        <w:rPr>
          <w:color w:val="231F20"/>
          <w:w w:val="90"/>
          <w:sz w:val="24"/>
        </w:rPr>
        <w:t>),</w:t>
      </w:r>
      <w:r>
        <w:rPr>
          <w:color w:val="231F20"/>
          <w:spacing w:val="-14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страна-</w:t>
      </w:r>
      <w:r>
        <w:rPr>
          <w:color w:val="231F20"/>
          <w:spacing w:val="-13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производитель</w:t>
      </w:r>
      <w:r>
        <w:rPr>
          <w:color w:val="231F20"/>
          <w:spacing w:val="-13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КНР.</w:t>
      </w:r>
    </w:p>
    <w:p w:rsidR="00EC4A23" w:rsidRDefault="00EC4A23" w:rsidP="00EC4A23">
      <w:pPr>
        <w:pStyle w:val="a3"/>
        <w:spacing w:before="8"/>
        <w:ind w:left="0"/>
      </w:pPr>
    </w:p>
    <w:p w:rsidR="00EC4A23" w:rsidRDefault="00EC4A23" w:rsidP="00EC4A23">
      <w:pPr>
        <w:pStyle w:val="1"/>
      </w:pPr>
      <w:r>
        <w:rPr>
          <w:color w:val="116F96"/>
        </w:rPr>
        <w:t>Как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работают</w:t>
      </w:r>
      <w:r>
        <w:rPr>
          <w:color w:val="116F96"/>
          <w:spacing w:val="-6"/>
        </w:rPr>
        <w:t xml:space="preserve"> </w:t>
      </w:r>
      <w:r>
        <w:rPr>
          <w:color w:val="116F96"/>
        </w:rPr>
        <w:t>эти</w:t>
      </w:r>
      <w:r>
        <w:rPr>
          <w:color w:val="116F96"/>
          <w:spacing w:val="-6"/>
        </w:rPr>
        <w:t xml:space="preserve"> </w:t>
      </w:r>
      <w:r>
        <w:rPr>
          <w:color w:val="116F96"/>
        </w:rPr>
        <w:t>вакцины?</w:t>
      </w:r>
    </w:p>
    <w:p w:rsidR="00EC4A23" w:rsidRDefault="00EC4A23" w:rsidP="00231406">
      <w:pPr>
        <w:pStyle w:val="a3"/>
        <w:spacing w:before="112" w:line="247" w:lineRule="auto"/>
        <w:ind w:firstLine="340"/>
        <w:jc w:val="both"/>
      </w:pPr>
      <w:r>
        <w:rPr>
          <w:color w:val="231F20"/>
          <w:spacing w:val="-1"/>
          <w:w w:val="95"/>
        </w:rPr>
        <w:lastRenderedPageBreak/>
        <w:t>Вакцина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Г</w:t>
      </w:r>
      <w:r>
        <w:rPr>
          <w:color w:val="231F20"/>
          <w:spacing w:val="-18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ам</w:t>
      </w:r>
      <w:proofErr w:type="spellEnd"/>
      <w:r>
        <w:rPr>
          <w:color w:val="231F20"/>
          <w:spacing w:val="-1"/>
          <w:w w:val="95"/>
        </w:rPr>
        <w:t>-КОВИД-</w:t>
      </w:r>
      <w:proofErr w:type="spellStart"/>
      <w:r>
        <w:rPr>
          <w:color w:val="231F20"/>
          <w:spacing w:val="-1"/>
          <w:w w:val="95"/>
        </w:rPr>
        <w:t>Вак</w:t>
      </w:r>
      <w:proofErr w:type="spellEnd"/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разработана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на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основе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аденовируса,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который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является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«транспортным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средством»,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доставляющим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в</w:t>
      </w:r>
      <w:r w:rsidR="00231406">
        <w:t xml:space="preserve"> </w:t>
      </w:r>
      <w:r>
        <w:rPr>
          <w:color w:val="231F20"/>
          <w:w w:val="90"/>
        </w:rPr>
        <w:t>клетки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человека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отдельный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ген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(белка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S)</w:t>
      </w:r>
      <w:r>
        <w:rPr>
          <w:color w:val="231F20"/>
          <w:spacing w:val="16"/>
          <w:w w:val="90"/>
        </w:rPr>
        <w:t xml:space="preserve"> </w:t>
      </w:r>
      <w:proofErr w:type="spellStart"/>
      <w:r>
        <w:rPr>
          <w:color w:val="231F20"/>
          <w:w w:val="90"/>
        </w:rPr>
        <w:t>коронавируса</w:t>
      </w:r>
      <w:proofErr w:type="spellEnd"/>
      <w:r>
        <w:rPr>
          <w:color w:val="231F20"/>
          <w:w w:val="90"/>
        </w:rPr>
        <w:t>.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Эти</w:t>
      </w:r>
      <w:r>
        <w:rPr>
          <w:color w:val="231F20"/>
          <w:spacing w:val="16"/>
          <w:w w:val="90"/>
        </w:rPr>
        <w:t xml:space="preserve"> </w:t>
      </w:r>
      <w:r>
        <w:rPr>
          <w:color w:val="231F20"/>
          <w:w w:val="90"/>
        </w:rPr>
        <w:t>белки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5"/>
        </w:rPr>
        <w:t xml:space="preserve">играют ведущую роль в формировании защиты от </w:t>
      </w:r>
      <w:proofErr w:type="spellStart"/>
      <w:r>
        <w:rPr>
          <w:color w:val="231F20"/>
          <w:w w:val="95"/>
        </w:rPr>
        <w:t>коронавируса</w:t>
      </w:r>
      <w:proofErr w:type="spellEnd"/>
      <w:r>
        <w:rPr>
          <w:color w:val="231F20"/>
          <w:w w:val="95"/>
        </w:rPr>
        <w:t>.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Необходимо отметить, что в генетическую структуру этого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  <w:w w:val="95"/>
        </w:rPr>
        <w:t xml:space="preserve">аденовируса были внесены изменения, </w:t>
      </w:r>
      <w:r>
        <w:rPr>
          <w:color w:val="231F20"/>
          <w:w w:val="95"/>
        </w:rPr>
        <w:t>поэтому он не может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размножаться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организме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человека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вызывать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заболевание.</w:t>
      </w:r>
    </w:p>
    <w:p w:rsidR="00EC4A23" w:rsidRDefault="00EC4A23" w:rsidP="00EC4A23">
      <w:pPr>
        <w:pStyle w:val="a3"/>
        <w:spacing w:before="4" w:line="247" w:lineRule="auto"/>
        <w:ind w:firstLine="340"/>
        <w:jc w:val="both"/>
      </w:pPr>
      <w:r>
        <w:rPr>
          <w:color w:val="231F20"/>
          <w:w w:val="90"/>
        </w:rPr>
        <w:t>Вакцина,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произведенная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линии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клеток</w:t>
      </w:r>
      <w:r>
        <w:rPr>
          <w:color w:val="231F20"/>
          <w:spacing w:val="2"/>
          <w:w w:val="90"/>
        </w:rPr>
        <w:t xml:space="preserve"> </w:t>
      </w:r>
      <w:proofErr w:type="spellStart"/>
      <w:r>
        <w:rPr>
          <w:color w:val="231F20"/>
          <w:w w:val="90"/>
        </w:rPr>
        <w:t>Веро</w:t>
      </w:r>
      <w:proofErr w:type="spellEnd"/>
      <w:r>
        <w:rPr>
          <w:color w:val="231F20"/>
          <w:w w:val="90"/>
        </w:rPr>
        <w:t>,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содержит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полностью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инактивированный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(убитый)</w:t>
      </w:r>
      <w:r>
        <w:rPr>
          <w:color w:val="231F20"/>
          <w:spacing w:val="-11"/>
          <w:w w:val="95"/>
        </w:rPr>
        <w:t xml:space="preserve"> </w:t>
      </w:r>
      <w:proofErr w:type="spellStart"/>
      <w:r>
        <w:rPr>
          <w:color w:val="231F20"/>
          <w:w w:val="95"/>
        </w:rPr>
        <w:t>коронавирус</w:t>
      </w:r>
      <w:proofErr w:type="spellEnd"/>
      <w:r>
        <w:rPr>
          <w:color w:val="231F20"/>
          <w:w w:val="95"/>
        </w:rPr>
        <w:t>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появление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которого </w:t>
      </w:r>
      <w:r>
        <w:rPr>
          <w:color w:val="231F20"/>
          <w:w w:val="95"/>
        </w:rPr>
        <w:t>в организме не может вызвать заболевание, но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обеспечивает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выработку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защиты.</w:t>
      </w:r>
    </w:p>
    <w:p w:rsidR="00EC4A23" w:rsidRDefault="00EC4A23" w:rsidP="00EC4A23">
      <w:pPr>
        <w:pStyle w:val="a3"/>
        <w:spacing w:before="4" w:line="247" w:lineRule="auto"/>
        <w:ind w:firstLine="340"/>
        <w:jc w:val="both"/>
      </w:pPr>
      <w:r>
        <w:rPr>
          <w:color w:val="231F20"/>
          <w:w w:val="95"/>
        </w:rPr>
        <w:t>Вакцины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тренируют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иммунную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систему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организма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человека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распознавать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белок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S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(</w:t>
      </w:r>
      <w:proofErr w:type="spellStart"/>
      <w:r>
        <w:rPr>
          <w:color w:val="231F20"/>
          <w:w w:val="95"/>
        </w:rPr>
        <w:t>коронавирус</w:t>
      </w:r>
      <w:proofErr w:type="spellEnd"/>
      <w:r>
        <w:rPr>
          <w:color w:val="231F20"/>
          <w:w w:val="95"/>
        </w:rPr>
        <w:t>)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вырабатывать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иммунный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ответ,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что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позволит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предотвратить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развитие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инфекции,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если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  <w:w w:val="95"/>
        </w:rPr>
        <w:t>дальнейшем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этот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вирус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попадет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организм.</w:t>
      </w:r>
    </w:p>
    <w:p w:rsidR="00EC4A23" w:rsidRDefault="00EC4A23" w:rsidP="00EC4A23">
      <w:pPr>
        <w:pStyle w:val="a3"/>
        <w:spacing w:before="4" w:line="247" w:lineRule="auto"/>
        <w:ind w:right="698" w:firstLine="340"/>
        <w:jc w:val="both"/>
      </w:pPr>
      <w:r>
        <w:rPr>
          <w:color w:val="231F20"/>
          <w:spacing w:val="-2"/>
          <w:w w:val="95"/>
        </w:rPr>
        <w:t>Применяемые в нашей стране вакцины обеспечивают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0"/>
        </w:rPr>
        <w:t>выработку как гуморального (образование антител), так и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клеточного</w:t>
      </w:r>
      <w:r>
        <w:rPr>
          <w:color w:val="231F20"/>
          <w:spacing w:val="10"/>
          <w:w w:val="90"/>
        </w:rPr>
        <w:t xml:space="preserve"> </w:t>
      </w:r>
      <w:r>
        <w:rPr>
          <w:color w:val="231F20"/>
          <w:w w:val="90"/>
        </w:rPr>
        <w:t>(специфическая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активация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Т-клеток)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иммунитета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3"/>
          <w:w w:val="95"/>
        </w:rPr>
        <w:t xml:space="preserve">в </w:t>
      </w:r>
      <w:r>
        <w:rPr>
          <w:color w:val="231F20"/>
          <w:spacing w:val="-2"/>
          <w:w w:val="95"/>
        </w:rPr>
        <w:t xml:space="preserve">отношении </w:t>
      </w:r>
      <w:proofErr w:type="spellStart"/>
      <w:r>
        <w:rPr>
          <w:color w:val="231F20"/>
          <w:spacing w:val="-2"/>
          <w:w w:val="95"/>
        </w:rPr>
        <w:t>коронавируса</w:t>
      </w:r>
      <w:proofErr w:type="spellEnd"/>
      <w:r>
        <w:rPr>
          <w:color w:val="231F20"/>
          <w:spacing w:val="-2"/>
          <w:w w:val="95"/>
        </w:rPr>
        <w:t>. Вакцинация ведет к выработке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0"/>
        </w:rPr>
        <w:t>эффективной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9"/>
          <w:w w:val="90"/>
        </w:rPr>
        <w:t xml:space="preserve"> </w:t>
      </w:r>
      <w:r>
        <w:rPr>
          <w:color w:val="231F20"/>
          <w:w w:val="90"/>
        </w:rPr>
        <w:t>продолжительной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иммунологической</w:t>
      </w:r>
      <w:r>
        <w:rPr>
          <w:color w:val="231F20"/>
          <w:spacing w:val="9"/>
          <w:w w:val="90"/>
        </w:rPr>
        <w:t xml:space="preserve"> </w:t>
      </w:r>
      <w:r>
        <w:rPr>
          <w:color w:val="231F20"/>
          <w:w w:val="90"/>
        </w:rPr>
        <w:t>памяти,</w:t>
      </w:r>
    </w:p>
    <w:p w:rsidR="00EC4A23" w:rsidRDefault="00EC4A23" w:rsidP="00EC4A23">
      <w:pPr>
        <w:pStyle w:val="a3"/>
        <w:spacing w:before="5"/>
        <w:jc w:val="both"/>
      </w:pPr>
      <w:r>
        <w:rPr>
          <w:color w:val="231F20"/>
          <w:w w:val="90"/>
        </w:rPr>
        <w:t>которая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обеспечивает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защиту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от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инфекции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после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утраты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антител.</w:t>
      </w:r>
    </w:p>
    <w:p w:rsidR="00EC4A23" w:rsidRDefault="00EC4A23" w:rsidP="00EC4A23">
      <w:pPr>
        <w:pStyle w:val="a3"/>
        <w:spacing w:before="8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</w:pPr>
      <w:r>
        <w:rPr>
          <w:color w:val="116F96"/>
        </w:rPr>
        <w:t>Можно</w:t>
      </w:r>
      <w:r>
        <w:rPr>
          <w:color w:val="116F96"/>
          <w:spacing w:val="-8"/>
        </w:rPr>
        <w:t xml:space="preserve"> </w:t>
      </w:r>
      <w:r>
        <w:rPr>
          <w:color w:val="116F96"/>
        </w:rPr>
        <w:t>ли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заболеть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COVID-19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после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введения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одного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или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двух</w:t>
      </w:r>
      <w:r>
        <w:rPr>
          <w:color w:val="116F96"/>
          <w:spacing w:val="-51"/>
        </w:rPr>
        <w:t xml:space="preserve"> </w:t>
      </w:r>
      <w:r>
        <w:rPr>
          <w:color w:val="116F96"/>
        </w:rPr>
        <w:t>компонентов вакцины, и можно ли после этого передать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вирус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другим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людям?</w:t>
      </w:r>
    </w:p>
    <w:p w:rsidR="00EC4A23" w:rsidRDefault="00EC4A23" w:rsidP="00EC4A23">
      <w:pPr>
        <w:pStyle w:val="a3"/>
        <w:spacing w:before="115" w:line="247" w:lineRule="auto"/>
        <w:ind w:right="73" w:firstLine="340"/>
        <w:jc w:val="both"/>
      </w:pPr>
      <w:r>
        <w:rPr>
          <w:color w:val="231F20"/>
          <w:w w:val="90"/>
        </w:rPr>
        <w:t>Лица,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получившие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вакцину,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не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могут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заболеть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COVID-19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или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выделять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вирус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SARS-CoV-2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вследствие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введения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вакцины,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так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как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вакцине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отсутствует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живой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вирус.</w:t>
      </w:r>
    </w:p>
    <w:p w:rsidR="00EC4A23" w:rsidRDefault="00EC4A23" w:rsidP="00EC4A23">
      <w:pPr>
        <w:pStyle w:val="a3"/>
        <w:spacing w:before="3" w:line="247" w:lineRule="auto"/>
        <w:ind w:right="207" w:firstLine="340"/>
        <w:jc w:val="both"/>
      </w:pPr>
      <w:r>
        <w:rPr>
          <w:color w:val="231F20"/>
          <w:spacing w:val="-1"/>
          <w:w w:val="95"/>
        </w:rPr>
        <w:t xml:space="preserve">Учитывая, </w:t>
      </w:r>
      <w:r>
        <w:rPr>
          <w:color w:val="231F20"/>
          <w:w w:val="95"/>
        </w:rPr>
        <w:t>что после введения первой дозы вакцины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организму требуется время для выработки </w:t>
      </w:r>
      <w:r>
        <w:rPr>
          <w:color w:val="231F20"/>
          <w:w w:val="95"/>
        </w:rPr>
        <w:t>специфического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иммунитета,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можно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заразиться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вирусом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дни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после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вакцинации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и в дни, предшествующие </w:t>
      </w:r>
      <w:r>
        <w:rPr>
          <w:color w:val="231F20"/>
          <w:w w:val="95"/>
        </w:rPr>
        <w:t>вакцинации. Полноценная защита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формируется у 92% привитых через 7-42 дня после введения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второго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компонента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вакцины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(</w:t>
      </w:r>
      <w:r>
        <w:rPr>
          <w:color w:val="205E9E"/>
          <w:w w:val="90"/>
          <w:u w:val="single" w:color="205E9E"/>
        </w:rPr>
        <w:t>ссылка</w:t>
      </w:r>
      <w:r>
        <w:rPr>
          <w:color w:val="231F20"/>
          <w:w w:val="90"/>
        </w:rPr>
        <w:t>).</w:t>
      </w:r>
    </w:p>
    <w:p w:rsidR="00EC4A23" w:rsidRDefault="00EC4A23" w:rsidP="00EC4A23">
      <w:pPr>
        <w:spacing w:line="247" w:lineRule="auto"/>
        <w:jc w:val="both"/>
        <w:sectPr w:rsidR="00EC4A23">
          <w:headerReference w:type="default" r:id="rId7"/>
          <w:pgSz w:w="8400" w:h="11910"/>
          <w:pgMar w:top="1380" w:right="620" w:bottom="280" w:left="620" w:header="0" w:footer="0" w:gutter="0"/>
          <w:cols w:space="720"/>
        </w:sectPr>
      </w:pPr>
    </w:p>
    <w:p w:rsidR="00EC4A23" w:rsidRDefault="00EC4A23" w:rsidP="00EC4A23">
      <w:pPr>
        <w:pStyle w:val="a3"/>
        <w:ind w:left="0"/>
        <w:jc w:val="both"/>
        <w:rPr>
          <w:sz w:val="14"/>
        </w:rPr>
      </w:pPr>
    </w:p>
    <w:p w:rsidR="00EC4A23" w:rsidRDefault="00EC4A23" w:rsidP="00EC4A23">
      <w:pPr>
        <w:pStyle w:val="a3"/>
        <w:spacing w:before="104" w:line="247" w:lineRule="auto"/>
        <w:ind w:right="318" w:firstLine="340"/>
        <w:jc w:val="both"/>
      </w:pPr>
      <w:r>
        <w:rPr>
          <w:color w:val="231F20"/>
          <w:spacing w:val="-1"/>
          <w:w w:val="95"/>
        </w:rPr>
        <w:t xml:space="preserve">Введение второй дозы </w:t>
      </w:r>
      <w:r>
        <w:rPr>
          <w:color w:val="231F20"/>
          <w:w w:val="95"/>
        </w:rPr>
        <w:t>вакцины также важно, поскольку это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способствует формированию максимально возможной защиты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развития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COVID-19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благодаря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более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интенсивному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зрелому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иммунному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ответу.</w:t>
      </w:r>
    </w:p>
    <w:p w:rsidR="00EC4A23" w:rsidRDefault="00EC4A23" w:rsidP="00EC4A23">
      <w:pPr>
        <w:pStyle w:val="a3"/>
        <w:spacing w:before="3" w:line="247" w:lineRule="auto"/>
        <w:ind w:right="353" w:firstLine="340"/>
        <w:jc w:val="both"/>
      </w:pPr>
      <w:r>
        <w:rPr>
          <w:color w:val="231F20"/>
          <w:w w:val="95"/>
        </w:rPr>
        <w:t>Вакцинация формирует индивидуальную защиту привитого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человека,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предупреждая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возникновение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заболевания,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его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тяжелое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течение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неблагоприятный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исход.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Однако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имеются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только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ограниченные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данные,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свидетельствующие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о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том,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что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вакцинация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уменьшает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риск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бессимптомного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течения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COVID-19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в случае </w:t>
      </w:r>
      <w:r>
        <w:rPr>
          <w:color w:val="231F20"/>
          <w:w w:val="95"/>
        </w:rPr>
        <w:t>возможного инфицирования, а именно эти формы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способствуют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распространению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инфекции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популяции.</w:t>
      </w:r>
    </w:p>
    <w:p w:rsidR="00EC4A23" w:rsidRDefault="00EC4A23" w:rsidP="00EC4A23">
      <w:pPr>
        <w:pStyle w:val="a3"/>
        <w:spacing w:before="2"/>
        <w:ind w:left="0"/>
        <w:rPr>
          <w:sz w:val="25"/>
        </w:rPr>
      </w:pPr>
    </w:p>
    <w:p w:rsidR="00EC4A23" w:rsidRDefault="00EC4A23" w:rsidP="00EC4A23">
      <w:pPr>
        <w:pStyle w:val="1"/>
      </w:pPr>
      <w:r>
        <w:rPr>
          <w:color w:val="116F96"/>
        </w:rPr>
        <w:t>Как</w:t>
      </w:r>
      <w:r>
        <w:rPr>
          <w:color w:val="116F96"/>
          <w:spacing w:val="-6"/>
        </w:rPr>
        <w:t xml:space="preserve"> </w:t>
      </w:r>
      <w:r>
        <w:rPr>
          <w:color w:val="116F96"/>
        </w:rPr>
        <w:t>долго</w:t>
      </w:r>
      <w:r>
        <w:rPr>
          <w:color w:val="116F96"/>
          <w:spacing w:val="-5"/>
        </w:rPr>
        <w:t xml:space="preserve"> </w:t>
      </w:r>
      <w:r>
        <w:rPr>
          <w:color w:val="116F96"/>
        </w:rPr>
        <w:t>сохраняется</w:t>
      </w:r>
      <w:r>
        <w:rPr>
          <w:color w:val="116F96"/>
          <w:spacing w:val="-6"/>
        </w:rPr>
        <w:t xml:space="preserve"> </w:t>
      </w:r>
      <w:r>
        <w:rPr>
          <w:color w:val="116F96"/>
        </w:rPr>
        <w:t>защита?</w:t>
      </w:r>
    </w:p>
    <w:p w:rsidR="00EC4A23" w:rsidRDefault="00EC4A23" w:rsidP="00EC4A23">
      <w:pPr>
        <w:pStyle w:val="a3"/>
        <w:spacing w:before="111" w:line="247" w:lineRule="auto"/>
        <w:ind w:right="283" w:firstLine="340"/>
        <w:jc w:val="both"/>
      </w:pPr>
      <w:r>
        <w:rPr>
          <w:color w:val="231F20"/>
          <w:w w:val="95"/>
        </w:rPr>
        <w:t>Исследования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отношении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длительности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поствакцинальной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w w:val="90"/>
        </w:rPr>
        <w:t>защиты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продолжаются.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настоящее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время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есть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подтверждения,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что иммунная защита после вакцинации Гам-КОВИД-</w:t>
      </w:r>
      <w:proofErr w:type="spellStart"/>
      <w:r>
        <w:rPr>
          <w:color w:val="231F20"/>
          <w:w w:val="90"/>
        </w:rPr>
        <w:t>Вак</w:t>
      </w:r>
      <w:proofErr w:type="spellEnd"/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сохраняется не менее 9 месяцев и, возможно, по результатам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 xml:space="preserve">математического моделирования, </w:t>
      </w:r>
      <w:r>
        <w:rPr>
          <w:color w:val="205E9E"/>
          <w:w w:val="90"/>
          <w:u w:val="single" w:color="205E9E"/>
        </w:rPr>
        <w:t>до 2-х лет</w:t>
      </w:r>
      <w:r>
        <w:rPr>
          <w:color w:val="231F20"/>
          <w:w w:val="90"/>
        </w:rPr>
        <w:t>. Но благодаря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  <w:w w:val="95"/>
        </w:rPr>
        <w:t xml:space="preserve">вакцинации обеспечивается </w:t>
      </w:r>
      <w:r>
        <w:rPr>
          <w:color w:val="231F20"/>
          <w:w w:val="95"/>
        </w:rPr>
        <w:t>колоссальное преимущество,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поскольку вакцина позволяет сформировать иммунитет без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заболевания и возможного развития </w:t>
      </w:r>
      <w:r>
        <w:rPr>
          <w:color w:val="231F20"/>
          <w:w w:val="95"/>
        </w:rPr>
        <w:t>осложнений. Кроме того,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ожидается, что поствакцинальный иммунитет будет более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сильным,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чем</w:t>
      </w:r>
      <w:r>
        <w:rPr>
          <w:color w:val="231F20"/>
          <w:spacing w:val="57"/>
        </w:rPr>
        <w:t xml:space="preserve"> </w:t>
      </w:r>
      <w:r>
        <w:rPr>
          <w:color w:val="231F20"/>
          <w:w w:val="90"/>
        </w:rPr>
        <w:t>постинфекционный,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поскольку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иммунный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ответ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  <w:w w:val="95"/>
        </w:rPr>
        <w:t xml:space="preserve">на вакцину является более </w:t>
      </w:r>
      <w:r>
        <w:rPr>
          <w:color w:val="231F20"/>
          <w:w w:val="95"/>
        </w:rPr>
        <w:t>избирательным и мощным, чем при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естественном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инфицировании.</w:t>
      </w:r>
    </w:p>
    <w:p w:rsidR="00EC4A23" w:rsidRDefault="00EC4A23" w:rsidP="00EC4A23">
      <w:pPr>
        <w:pStyle w:val="a3"/>
        <w:spacing w:before="11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  <w:ind w:right="160"/>
      </w:pPr>
      <w:r>
        <w:rPr>
          <w:color w:val="116F96"/>
        </w:rPr>
        <w:t>Почему ставится задача охватить вакцинацией как можно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больше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населения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всех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стран,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но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не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менее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60%?</w:t>
      </w:r>
    </w:p>
    <w:p w:rsidR="00EC4A23" w:rsidRDefault="00EC4A23" w:rsidP="00EC4A23">
      <w:pPr>
        <w:pStyle w:val="a3"/>
        <w:spacing w:before="114" w:line="247" w:lineRule="auto"/>
        <w:ind w:firstLine="340"/>
        <w:jc w:val="both"/>
      </w:pPr>
      <w:r>
        <w:rPr>
          <w:color w:val="231F20"/>
          <w:w w:val="95"/>
        </w:rPr>
        <w:t>Согласно Национальному плану мероприятий по вакцинации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против инфекции COVID-19 в Республике Беларусь на 2021-2022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>годы,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планируется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охватить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прививками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не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менее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60%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населения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как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страны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целом,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так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каждом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регионе.</w:t>
      </w:r>
    </w:p>
    <w:p w:rsidR="00EC4A23" w:rsidRDefault="00EC4A23" w:rsidP="00EC4A23">
      <w:pPr>
        <w:spacing w:line="247" w:lineRule="auto"/>
        <w:jc w:val="both"/>
        <w:sectPr w:rsidR="00EC4A23">
          <w:pgSz w:w="8400" w:h="11910"/>
          <w:pgMar w:top="1380" w:right="620" w:bottom="280" w:left="620" w:header="0" w:footer="0" w:gutter="0"/>
          <w:cols w:space="720"/>
        </w:sectPr>
      </w:pPr>
    </w:p>
    <w:p w:rsidR="00EC4A23" w:rsidRDefault="00EC4A23" w:rsidP="00EC4A23">
      <w:pPr>
        <w:pStyle w:val="a3"/>
        <w:ind w:left="0"/>
        <w:jc w:val="both"/>
        <w:rPr>
          <w:sz w:val="14"/>
        </w:rPr>
      </w:pPr>
    </w:p>
    <w:p w:rsidR="00EC4A23" w:rsidRDefault="00EC4A23" w:rsidP="00EC4A23">
      <w:pPr>
        <w:pStyle w:val="a3"/>
        <w:spacing w:before="104" w:line="247" w:lineRule="auto"/>
        <w:ind w:right="353" w:firstLine="340"/>
        <w:jc w:val="both"/>
      </w:pPr>
      <w:r>
        <w:rPr>
          <w:color w:val="231F20"/>
          <w:w w:val="95"/>
        </w:rPr>
        <w:t>Вакцинация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формирует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индивидуальную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защиту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привитого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человека,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предупреждает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возникновение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заболевания,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его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тяжелое течение и неблагоприятный исход. Но если охват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населения будет менее 60%, то мы, наиболее вероятно, не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сможем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сформировать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«коллективную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защиту»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не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сможем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повлиять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интенсивность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распространения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вируса.</w:t>
      </w:r>
    </w:p>
    <w:p w:rsidR="00EC4A23" w:rsidRDefault="00EC4A23" w:rsidP="00EC4A23">
      <w:pPr>
        <w:spacing w:before="2" w:line="244" w:lineRule="auto"/>
        <w:ind w:left="780"/>
        <w:rPr>
          <w:i/>
          <w:sz w:val="24"/>
        </w:rPr>
      </w:pPr>
      <w:proofErr w:type="spellStart"/>
      <w:r>
        <w:rPr>
          <w:rFonts w:ascii="Calibri" w:hAnsi="Calibri"/>
          <w:b/>
          <w:i/>
          <w:color w:val="231F20"/>
          <w:w w:val="90"/>
          <w:sz w:val="24"/>
        </w:rPr>
        <w:t>Справочно</w:t>
      </w:r>
      <w:proofErr w:type="spellEnd"/>
      <w:r>
        <w:rPr>
          <w:rFonts w:ascii="Calibri" w:hAnsi="Calibri"/>
          <w:b/>
          <w:i/>
          <w:color w:val="231F20"/>
          <w:w w:val="90"/>
          <w:sz w:val="24"/>
        </w:rPr>
        <w:t xml:space="preserve">. </w:t>
      </w:r>
      <w:r>
        <w:rPr>
          <w:i/>
          <w:color w:val="231F20"/>
          <w:w w:val="90"/>
          <w:sz w:val="24"/>
        </w:rPr>
        <w:t>Имеются ограниченные данные,</w:t>
      </w:r>
      <w:r>
        <w:rPr>
          <w:i/>
          <w:color w:val="231F20"/>
          <w:spacing w:val="1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свидетельствующие о том, что охват населения</w:t>
      </w:r>
      <w:r>
        <w:rPr>
          <w:i/>
          <w:color w:val="231F20"/>
          <w:spacing w:val="1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вакцинацией против COVID-19 50-70% позволит</w:t>
      </w:r>
      <w:r>
        <w:rPr>
          <w:i/>
          <w:color w:val="231F20"/>
          <w:spacing w:val="1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сформировать</w:t>
      </w:r>
      <w:r>
        <w:rPr>
          <w:i/>
          <w:color w:val="231F20"/>
          <w:spacing w:val="-12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«коллективную</w:t>
      </w:r>
      <w:r>
        <w:rPr>
          <w:i/>
          <w:color w:val="231F20"/>
          <w:spacing w:val="-11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защиту»</w:t>
      </w:r>
      <w:r>
        <w:rPr>
          <w:i/>
          <w:color w:val="231F20"/>
          <w:spacing w:val="-12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(например,</w:t>
      </w:r>
      <w:r>
        <w:rPr>
          <w:i/>
          <w:color w:val="231F20"/>
          <w:spacing w:val="-11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данные</w:t>
      </w:r>
      <w:r>
        <w:rPr>
          <w:i/>
          <w:color w:val="231F20"/>
          <w:spacing w:val="-62"/>
          <w:w w:val="90"/>
          <w:sz w:val="24"/>
        </w:rPr>
        <w:t xml:space="preserve"> </w:t>
      </w:r>
      <w:r>
        <w:rPr>
          <w:i/>
          <w:color w:val="231F20"/>
          <w:sz w:val="24"/>
        </w:rPr>
        <w:t>по</w:t>
      </w:r>
      <w:r>
        <w:rPr>
          <w:i/>
          <w:color w:val="231F20"/>
          <w:spacing w:val="-31"/>
          <w:sz w:val="24"/>
        </w:rPr>
        <w:t xml:space="preserve"> </w:t>
      </w:r>
      <w:r>
        <w:rPr>
          <w:i/>
          <w:color w:val="231F20"/>
          <w:sz w:val="24"/>
        </w:rPr>
        <w:t>Израилю).</w:t>
      </w:r>
    </w:p>
    <w:p w:rsidR="00EC4A23" w:rsidRDefault="00EC4A23" w:rsidP="00EC4A23">
      <w:pPr>
        <w:pStyle w:val="a3"/>
        <w:spacing w:before="8" w:line="247" w:lineRule="auto"/>
        <w:ind w:right="157" w:firstLine="340"/>
        <w:jc w:val="both"/>
      </w:pPr>
      <w:r>
        <w:rPr>
          <w:color w:val="231F20"/>
          <w:w w:val="95"/>
        </w:rPr>
        <w:t>В настоящее время продолжают проводиться исследования 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возможно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изменение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поставленной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задачи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при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получении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новых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</w:rPr>
        <w:t>данных.</w:t>
      </w:r>
    </w:p>
    <w:p w:rsidR="00EC4A23" w:rsidRDefault="00EC4A23" w:rsidP="00EC4A23">
      <w:pPr>
        <w:pStyle w:val="a3"/>
        <w:spacing w:before="1"/>
        <w:ind w:left="0"/>
        <w:rPr>
          <w:sz w:val="25"/>
        </w:rPr>
      </w:pPr>
    </w:p>
    <w:p w:rsidR="00EC4A23" w:rsidRDefault="00EC4A23" w:rsidP="00EC4A23">
      <w:pPr>
        <w:pStyle w:val="1"/>
        <w:spacing w:before="1" w:line="235" w:lineRule="auto"/>
      </w:pPr>
      <w:r>
        <w:rPr>
          <w:color w:val="116F96"/>
        </w:rPr>
        <w:t xml:space="preserve">Защищает ли вакцинация от заражения измененным </w:t>
      </w:r>
      <w:proofErr w:type="gramStart"/>
      <w:r>
        <w:rPr>
          <w:color w:val="116F96"/>
        </w:rPr>
        <w:t>вари-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антами</w:t>
      </w:r>
      <w:proofErr w:type="gramEnd"/>
      <w:r>
        <w:rPr>
          <w:color w:val="116F96"/>
          <w:spacing w:val="-3"/>
        </w:rPr>
        <w:t xml:space="preserve"> </w:t>
      </w:r>
      <w:r>
        <w:rPr>
          <w:color w:val="116F96"/>
        </w:rPr>
        <w:t>вируса</w:t>
      </w:r>
      <w:r>
        <w:rPr>
          <w:color w:val="116F96"/>
          <w:spacing w:val="-3"/>
        </w:rPr>
        <w:t xml:space="preserve"> </w:t>
      </w:r>
      <w:r>
        <w:rPr>
          <w:color w:val="116F96"/>
        </w:rPr>
        <w:t>SARS-CoV-2,</w:t>
      </w:r>
      <w:r>
        <w:rPr>
          <w:color w:val="116F96"/>
          <w:spacing w:val="-3"/>
        </w:rPr>
        <w:t xml:space="preserve"> </w:t>
      </w:r>
      <w:r>
        <w:rPr>
          <w:color w:val="116F96"/>
        </w:rPr>
        <w:t>известными</w:t>
      </w:r>
      <w:r>
        <w:rPr>
          <w:color w:val="116F96"/>
          <w:spacing w:val="-3"/>
        </w:rPr>
        <w:t xml:space="preserve"> </w:t>
      </w:r>
      <w:r>
        <w:rPr>
          <w:color w:val="116F96"/>
        </w:rPr>
        <w:t>в</w:t>
      </w:r>
      <w:r>
        <w:rPr>
          <w:color w:val="116F96"/>
          <w:spacing w:val="-3"/>
        </w:rPr>
        <w:t xml:space="preserve"> </w:t>
      </w:r>
      <w:r>
        <w:rPr>
          <w:color w:val="116F96"/>
        </w:rPr>
        <w:t>настоящее</w:t>
      </w:r>
      <w:r>
        <w:rPr>
          <w:color w:val="116F96"/>
          <w:spacing w:val="-2"/>
        </w:rPr>
        <w:t xml:space="preserve"> </w:t>
      </w:r>
      <w:r>
        <w:rPr>
          <w:color w:val="116F96"/>
        </w:rPr>
        <w:t>время?</w:t>
      </w:r>
    </w:p>
    <w:p w:rsidR="00EC4A23" w:rsidRDefault="00EC4A23" w:rsidP="00EC4A23">
      <w:pPr>
        <w:pStyle w:val="a3"/>
        <w:spacing w:before="113"/>
        <w:ind w:left="440"/>
      </w:pPr>
      <w:r>
        <w:rPr>
          <w:color w:val="231F20"/>
          <w:w w:val="90"/>
        </w:rPr>
        <w:t>Исследования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этом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направлении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продолжаются.</w:t>
      </w:r>
    </w:p>
    <w:p w:rsidR="00EC4A23" w:rsidRDefault="00EC4A23" w:rsidP="00EC4A23">
      <w:pPr>
        <w:pStyle w:val="a3"/>
        <w:spacing w:before="10" w:line="247" w:lineRule="auto"/>
        <w:jc w:val="both"/>
      </w:pPr>
      <w:r>
        <w:rPr>
          <w:color w:val="231F20"/>
          <w:w w:val="95"/>
        </w:rPr>
        <w:t>Информация о том, что сформированный поствакцинальный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иммунитет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не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позволит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предупредить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заражение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измененными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(с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возникшими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мутациями)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штаммами,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отсутствует.</w:t>
      </w:r>
    </w:p>
    <w:p w:rsidR="00EC4A23" w:rsidRDefault="00EC4A23" w:rsidP="00EC4A23">
      <w:pPr>
        <w:pStyle w:val="a3"/>
        <w:spacing w:before="3" w:line="247" w:lineRule="auto"/>
        <w:ind w:right="283" w:firstLine="340"/>
        <w:jc w:val="both"/>
      </w:pPr>
      <w:r>
        <w:rPr>
          <w:color w:val="231F20"/>
          <w:spacing w:val="-3"/>
          <w:w w:val="95"/>
        </w:rPr>
        <w:t xml:space="preserve">В настоящем периоде </w:t>
      </w:r>
      <w:r>
        <w:rPr>
          <w:color w:val="231F20"/>
          <w:spacing w:val="-2"/>
          <w:w w:val="95"/>
        </w:rPr>
        <w:t>исследований ученые не выявили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3"/>
          <w:w w:val="95"/>
        </w:rPr>
        <w:t>штаммов,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3"/>
          <w:w w:val="95"/>
        </w:rPr>
        <w:t>полностью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ускользающих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3"/>
          <w:w w:val="95"/>
        </w:rPr>
        <w:t>от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действия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нейтрализующих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антител. В тоже время, имеется информация о том, что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3"/>
          <w:w w:val="95"/>
        </w:rPr>
        <w:t xml:space="preserve">вируснейтрализующая </w:t>
      </w:r>
      <w:r>
        <w:rPr>
          <w:color w:val="231F20"/>
          <w:spacing w:val="-2"/>
          <w:w w:val="95"/>
        </w:rPr>
        <w:t>способность поствакцинальных антител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3"/>
          <w:w w:val="95"/>
        </w:rPr>
        <w:t>по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отношению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к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отдельным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измененным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штаммам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может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spacing w:val="-2"/>
          <w:w w:val="95"/>
        </w:rPr>
        <w:t>быть</w:t>
      </w:r>
    </w:p>
    <w:p w:rsidR="00EC4A23" w:rsidRDefault="00EC4A23" w:rsidP="00EC4A23">
      <w:pPr>
        <w:pStyle w:val="a3"/>
        <w:spacing w:before="4"/>
        <w:jc w:val="both"/>
      </w:pPr>
      <w:r>
        <w:rPr>
          <w:color w:val="231F20"/>
          <w:w w:val="90"/>
        </w:rPr>
        <w:t>снижена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(например,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по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отношению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к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южноафриканскому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штамму).</w:t>
      </w:r>
    </w:p>
    <w:p w:rsidR="00EC4A23" w:rsidRDefault="00EC4A23" w:rsidP="00EC4A23">
      <w:pPr>
        <w:pStyle w:val="a3"/>
        <w:spacing w:before="10" w:line="247" w:lineRule="auto"/>
        <w:ind w:right="765" w:firstLine="340"/>
        <w:jc w:val="both"/>
      </w:pPr>
      <w:r>
        <w:rPr>
          <w:color w:val="231F20"/>
          <w:w w:val="95"/>
        </w:rPr>
        <w:t>Циркулирующие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территории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нашей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страны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варианты</w:t>
      </w:r>
      <w:r>
        <w:rPr>
          <w:color w:val="231F20"/>
          <w:spacing w:val="-67"/>
          <w:w w:val="95"/>
        </w:rPr>
        <w:t xml:space="preserve"> </w:t>
      </w:r>
      <w:r>
        <w:rPr>
          <w:color w:val="231F20"/>
          <w:spacing w:val="-1"/>
          <w:w w:val="95"/>
        </w:rPr>
        <w:t>вируса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SARS-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CoV-2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изучают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ГУ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«Республиканский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научно-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практический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центр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эпидемиологии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микробиологии».</w:t>
      </w:r>
    </w:p>
    <w:p w:rsidR="00EC4A23" w:rsidRDefault="00EC4A23" w:rsidP="00EC4A23">
      <w:pPr>
        <w:pStyle w:val="a3"/>
        <w:spacing w:before="3" w:line="247" w:lineRule="auto"/>
        <w:ind w:right="626" w:firstLine="340"/>
        <w:jc w:val="both"/>
      </w:pP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Беларуси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выявлены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случаи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инфицирования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британским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штаммом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COVID-19.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Первые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образцы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британского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штамма</w:t>
      </w:r>
    </w:p>
    <w:p w:rsidR="00EC4A23" w:rsidRDefault="00EC4A23" w:rsidP="00EC4A23">
      <w:pPr>
        <w:spacing w:line="247" w:lineRule="auto"/>
        <w:jc w:val="both"/>
        <w:sectPr w:rsidR="00EC4A23">
          <w:pgSz w:w="8400" w:h="11910"/>
          <w:pgMar w:top="1380" w:right="620" w:bottom="280" w:left="620" w:header="0" w:footer="0" w:gutter="0"/>
          <w:cols w:space="720"/>
        </w:sectPr>
      </w:pPr>
    </w:p>
    <w:p w:rsidR="00EC4A23" w:rsidRDefault="00EC4A23" w:rsidP="00EC4A23">
      <w:pPr>
        <w:pStyle w:val="a3"/>
        <w:ind w:left="0"/>
        <w:rPr>
          <w:sz w:val="14"/>
        </w:rPr>
      </w:pPr>
    </w:p>
    <w:p w:rsidR="00EC4A23" w:rsidRDefault="00EC4A23" w:rsidP="00EC4A23">
      <w:pPr>
        <w:pStyle w:val="a3"/>
        <w:spacing w:before="104" w:line="247" w:lineRule="auto"/>
        <w:ind w:right="481"/>
        <w:jc w:val="both"/>
      </w:pPr>
      <w:r>
        <w:rPr>
          <w:color w:val="231F20"/>
          <w:w w:val="90"/>
        </w:rPr>
        <w:t>белорусские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специалисты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идентифицировали</w:t>
      </w:r>
      <w:r>
        <w:rPr>
          <w:color w:val="231F20"/>
          <w:spacing w:val="57"/>
        </w:rPr>
        <w:t xml:space="preserve"> </w:t>
      </w:r>
      <w:r>
        <w:rPr>
          <w:color w:val="231F20"/>
          <w:w w:val="90"/>
        </w:rPr>
        <w:t>у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лиц,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прибывших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из-за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рубежа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–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Польша,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Украина,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Египет.</w:t>
      </w:r>
      <w:r>
        <w:rPr>
          <w:color w:val="231F20"/>
          <w:spacing w:val="22"/>
          <w:w w:val="90"/>
        </w:rPr>
        <w:t xml:space="preserve"> </w:t>
      </w:r>
      <w:r>
        <w:rPr>
          <w:color w:val="231F20"/>
          <w:w w:val="90"/>
        </w:rPr>
        <w:t>Получены</w:t>
      </w:r>
    </w:p>
    <w:p w:rsidR="00EC4A23" w:rsidRDefault="00EC4A23" w:rsidP="00EC4A23">
      <w:pPr>
        <w:pStyle w:val="a3"/>
        <w:spacing w:before="2" w:line="247" w:lineRule="auto"/>
        <w:jc w:val="both"/>
      </w:pPr>
      <w:r>
        <w:rPr>
          <w:color w:val="231F20"/>
          <w:w w:val="95"/>
        </w:rPr>
        <w:t>положительные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образцы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лиц,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инфицированных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территории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</w:rPr>
        <w:t>страны.</w:t>
      </w:r>
    </w:p>
    <w:p w:rsidR="00EC4A23" w:rsidRDefault="00EC4A23" w:rsidP="00EC4A23">
      <w:pPr>
        <w:pStyle w:val="a3"/>
        <w:ind w:left="0"/>
        <w:rPr>
          <w:sz w:val="25"/>
        </w:rPr>
      </w:pPr>
    </w:p>
    <w:p w:rsidR="00EC4A23" w:rsidRDefault="00EC4A23" w:rsidP="00EC4A23">
      <w:pPr>
        <w:pStyle w:val="1"/>
        <w:spacing w:before="1" w:line="235" w:lineRule="auto"/>
        <w:ind w:right="251"/>
      </w:pPr>
      <w:r>
        <w:rPr>
          <w:color w:val="116F96"/>
        </w:rPr>
        <w:t xml:space="preserve">Нужно ли привитому соблюдать меры социального </w:t>
      </w:r>
      <w:proofErr w:type="spellStart"/>
      <w:r>
        <w:rPr>
          <w:color w:val="116F96"/>
        </w:rPr>
        <w:t>дис</w:t>
      </w:r>
      <w:proofErr w:type="spellEnd"/>
      <w:r>
        <w:rPr>
          <w:color w:val="116F96"/>
        </w:rPr>
        <w:t>-</w:t>
      </w:r>
      <w:r>
        <w:rPr>
          <w:color w:val="116F96"/>
          <w:spacing w:val="1"/>
        </w:rPr>
        <w:t xml:space="preserve"> </w:t>
      </w:r>
      <w:proofErr w:type="spellStart"/>
      <w:r>
        <w:rPr>
          <w:color w:val="116F96"/>
        </w:rPr>
        <w:t>танцирования</w:t>
      </w:r>
      <w:proofErr w:type="spellEnd"/>
      <w:r>
        <w:rPr>
          <w:color w:val="116F96"/>
        </w:rPr>
        <w:t>, носить маску в общественных местах,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соблюдать социальную дистанцию, проводить гигиену рук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и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другие?</w:t>
      </w:r>
    </w:p>
    <w:p w:rsidR="00EC4A23" w:rsidRDefault="00EC4A23" w:rsidP="00EC4A23">
      <w:pPr>
        <w:pStyle w:val="a3"/>
        <w:spacing w:before="115" w:line="247" w:lineRule="auto"/>
        <w:ind w:right="481" w:firstLine="340"/>
        <w:jc w:val="both"/>
      </w:pPr>
      <w:r>
        <w:rPr>
          <w:color w:val="231F20"/>
          <w:spacing w:val="-1"/>
          <w:w w:val="95"/>
        </w:rPr>
        <w:t xml:space="preserve">Чрезвычайно </w:t>
      </w:r>
      <w:r>
        <w:rPr>
          <w:color w:val="231F20"/>
          <w:w w:val="95"/>
        </w:rPr>
        <w:t>важно, чтобы до окончания пандемии все,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кто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пройдет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вакцинацию,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продолжали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соблюдать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социальное</w:t>
      </w:r>
      <w:r>
        <w:rPr>
          <w:color w:val="231F20"/>
          <w:spacing w:val="-66"/>
          <w:w w:val="95"/>
        </w:rPr>
        <w:t xml:space="preserve"> </w:t>
      </w:r>
      <w:proofErr w:type="spellStart"/>
      <w:r>
        <w:rPr>
          <w:color w:val="231F20"/>
          <w:w w:val="90"/>
        </w:rPr>
        <w:t>дистанцирование</w:t>
      </w:r>
      <w:proofErr w:type="spellEnd"/>
      <w:r>
        <w:rPr>
          <w:color w:val="231F20"/>
          <w:w w:val="90"/>
        </w:rPr>
        <w:t>,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т.е.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использование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средств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защиты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органов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дыхания,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мытье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рук,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избегали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мест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большим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скоплением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людей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другие.</w:t>
      </w:r>
    </w:p>
    <w:p w:rsidR="00EC4A23" w:rsidRDefault="00EC4A23" w:rsidP="00EC4A23">
      <w:pPr>
        <w:pStyle w:val="a3"/>
        <w:spacing w:before="5" w:line="247" w:lineRule="auto"/>
        <w:ind w:right="177" w:firstLine="340"/>
        <w:jc w:val="both"/>
      </w:pPr>
      <w:r>
        <w:rPr>
          <w:color w:val="231F20"/>
          <w:spacing w:val="-1"/>
          <w:w w:val="95"/>
        </w:rPr>
        <w:t xml:space="preserve">Пока «коллективная защита» не </w:t>
      </w:r>
      <w:r>
        <w:rPr>
          <w:color w:val="231F20"/>
          <w:w w:val="95"/>
        </w:rPr>
        <w:t>сформирована и вирус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активно циркулирует, сохраняется определенный </w:t>
      </w:r>
      <w:r>
        <w:rPr>
          <w:color w:val="231F20"/>
          <w:w w:val="95"/>
        </w:rPr>
        <w:t>риск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заболевания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привитых.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Они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могут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заболеть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нетяжелой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форме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заболевания,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продолжать</w:t>
      </w:r>
      <w:r>
        <w:rPr>
          <w:color w:val="231F20"/>
          <w:spacing w:val="57"/>
        </w:rPr>
        <w:t xml:space="preserve"> </w:t>
      </w:r>
      <w:r>
        <w:rPr>
          <w:color w:val="231F20"/>
          <w:w w:val="90"/>
        </w:rPr>
        <w:t>вести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активный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образ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жизни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(ездить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работу,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учебу,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используя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общественный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транспорт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другое).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Но при этом быть источниками инфекции для других людей,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  <w:w w:val="95"/>
        </w:rPr>
        <w:t xml:space="preserve">которые пока не успели получить вакцинацию. </w:t>
      </w:r>
      <w:r>
        <w:rPr>
          <w:color w:val="231F20"/>
          <w:w w:val="95"/>
        </w:rPr>
        <w:t>А также для тех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людей, которые не смогут </w:t>
      </w:r>
      <w:r>
        <w:rPr>
          <w:color w:val="231F20"/>
          <w:w w:val="95"/>
        </w:rPr>
        <w:t>получить вакцинацию из-за своего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заболевания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(например,</w:t>
      </w:r>
      <w:r>
        <w:rPr>
          <w:color w:val="231F20"/>
          <w:spacing w:val="57"/>
        </w:rPr>
        <w:t xml:space="preserve"> </w:t>
      </w:r>
      <w:r>
        <w:rPr>
          <w:color w:val="231F20"/>
          <w:w w:val="90"/>
        </w:rPr>
        <w:t>онкологических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других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заболеваний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не</w:t>
      </w:r>
      <w:r>
        <w:rPr>
          <w:color w:val="231F20"/>
          <w:spacing w:val="19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стадии</w:t>
      </w:r>
      <w:r>
        <w:rPr>
          <w:color w:val="231F20"/>
          <w:spacing w:val="19"/>
          <w:w w:val="90"/>
        </w:rPr>
        <w:t xml:space="preserve"> </w:t>
      </w:r>
      <w:r>
        <w:rPr>
          <w:color w:val="231F20"/>
          <w:w w:val="90"/>
        </w:rPr>
        <w:t>ремиссии).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Нам,</w:t>
      </w:r>
      <w:r>
        <w:rPr>
          <w:color w:val="231F20"/>
          <w:spacing w:val="19"/>
          <w:w w:val="90"/>
        </w:rPr>
        <w:t xml:space="preserve"> </w:t>
      </w:r>
      <w:r>
        <w:rPr>
          <w:color w:val="231F20"/>
          <w:w w:val="90"/>
        </w:rPr>
        <w:t>привитым,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необходимо</w:t>
      </w:r>
      <w:r>
        <w:rPr>
          <w:color w:val="231F20"/>
          <w:spacing w:val="19"/>
          <w:w w:val="90"/>
        </w:rPr>
        <w:t xml:space="preserve"> </w:t>
      </w:r>
      <w:r>
        <w:rPr>
          <w:color w:val="231F20"/>
          <w:w w:val="90"/>
        </w:rPr>
        <w:t>позаботиться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об этих людях до тех пор, пока «коллективная защита» не будет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</w:rPr>
        <w:t>сформирована.</w:t>
      </w:r>
    </w:p>
    <w:p w:rsidR="00EC4A23" w:rsidRDefault="00EC4A23" w:rsidP="00EC4A23">
      <w:pPr>
        <w:pStyle w:val="a3"/>
        <w:spacing w:before="11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</w:pPr>
      <w:r>
        <w:rPr>
          <w:color w:val="116F96"/>
        </w:rPr>
        <w:t>Можно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и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нужно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ли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делать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прививку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от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COVID-19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тем,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кто</w:t>
      </w:r>
      <w:r>
        <w:rPr>
          <w:color w:val="116F96"/>
          <w:spacing w:val="-51"/>
        </w:rPr>
        <w:t xml:space="preserve"> </w:t>
      </w:r>
      <w:r>
        <w:rPr>
          <w:color w:val="116F96"/>
        </w:rPr>
        <w:t>переболел</w:t>
      </w:r>
      <w:r>
        <w:rPr>
          <w:color w:val="116F96"/>
          <w:spacing w:val="-11"/>
        </w:rPr>
        <w:t xml:space="preserve"> </w:t>
      </w:r>
      <w:proofErr w:type="spellStart"/>
      <w:r>
        <w:rPr>
          <w:color w:val="116F96"/>
        </w:rPr>
        <w:t>коронавирусной</w:t>
      </w:r>
      <w:proofErr w:type="spellEnd"/>
      <w:r>
        <w:rPr>
          <w:color w:val="116F96"/>
          <w:spacing w:val="-11"/>
        </w:rPr>
        <w:t xml:space="preserve"> </w:t>
      </w:r>
      <w:r>
        <w:rPr>
          <w:color w:val="116F96"/>
        </w:rPr>
        <w:t>инфекцией?</w:t>
      </w:r>
    </w:p>
    <w:p w:rsidR="00EC4A23" w:rsidRDefault="00EC4A23" w:rsidP="00EC4A23">
      <w:pPr>
        <w:pStyle w:val="a3"/>
        <w:spacing w:before="113" w:line="247" w:lineRule="auto"/>
        <w:ind w:firstLine="340"/>
        <w:jc w:val="both"/>
      </w:pPr>
      <w:r>
        <w:rPr>
          <w:color w:val="231F20"/>
          <w:spacing w:val="-4"/>
          <w:w w:val="95"/>
        </w:rPr>
        <w:t>У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3"/>
          <w:w w:val="95"/>
        </w:rPr>
        <w:t>лиц,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перенесших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COVID-19,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3"/>
          <w:w w:val="95"/>
        </w:rPr>
        <w:t>сохраняется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риск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повторного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инфицирования. И если в первые несколько месяцев после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4"/>
          <w:w w:val="95"/>
        </w:rPr>
        <w:t>перенесенной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инфекции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этот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риск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достаточно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spacing w:val="-3"/>
          <w:w w:val="95"/>
        </w:rPr>
        <w:t>низкий,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то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в</w:t>
      </w:r>
    </w:p>
    <w:p w:rsidR="00EC4A23" w:rsidRDefault="00EC4A23" w:rsidP="00EC4A23">
      <w:pPr>
        <w:spacing w:line="247" w:lineRule="auto"/>
        <w:jc w:val="both"/>
        <w:sectPr w:rsidR="00EC4A23">
          <w:pgSz w:w="8400" w:h="11910"/>
          <w:pgMar w:top="1380" w:right="620" w:bottom="280" w:left="620" w:header="0" w:footer="0" w:gutter="0"/>
          <w:cols w:space="720"/>
        </w:sectPr>
      </w:pPr>
    </w:p>
    <w:p w:rsidR="00EC4A23" w:rsidRDefault="00EC4A23" w:rsidP="00EC4A23">
      <w:pPr>
        <w:pStyle w:val="a3"/>
        <w:ind w:left="0"/>
        <w:jc w:val="both"/>
        <w:rPr>
          <w:sz w:val="14"/>
        </w:rPr>
      </w:pPr>
    </w:p>
    <w:p w:rsidR="00EC4A23" w:rsidRDefault="00EC4A23" w:rsidP="00EC4A23">
      <w:pPr>
        <w:pStyle w:val="a3"/>
        <w:spacing w:before="104" w:line="247" w:lineRule="auto"/>
        <w:jc w:val="both"/>
      </w:pPr>
      <w:r>
        <w:rPr>
          <w:color w:val="231F20"/>
          <w:spacing w:val="-4"/>
          <w:w w:val="95"/>
        </w:rPr>
        <w:t xml:space="preserve">последующие месяцы он значительно </w:t>
      </w:r>
      <w:r>
        <w:rPr>
          <w:color w:val="231F20"/>
          <w:spacing w:val="-3"/>
          <w:w w:val="95"/>
        </w:rPr>
        <w:t>увеличивается. Случаи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spacing w:val="-4"/>
          <w:w w:val="95"/>
        </w:rPr>
        <w:t>повторного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4"/>
          <w:w w:val="95"/>
        </w:rPr>
        <w:t>заболевания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регистрируются,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spacing w:val="-3"/>
          <w:w w:val="95"/>
        </w:rPr>
        <w:t>в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том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spacing w:val="-3"/>
          <w:w w:val="95"/>
        </w:rPr>
        <w:t>числе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и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в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spacing w:val="-3"/>
          <w:w w:val="95"/>
        </w:rPr>
        <w:t>Беларуси.</w:t>
      </w:r>
    </w:p>
    <w:p w:rsidR="00EC4A23" w:rsidRDefault="00EC4A23" w:rsidP="00EC4A23">
      <w:pPr>
        <w:pStyle w:val="a3"/>
        <w:spacing w:before="2" w:line="247" w:lineRule="auto"/>
        <w:ind w:firstLine="340"/>
        <w:jc w:val="both"/>
      </w:pPr>
      <w:r>
        <w:rPr>
          <w:color w:val="231F20"/>
          <w:w w:val="95"/>
        </w:rPr>
        <w:t>Вакцинация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может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быть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начата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после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полного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выздоровления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spacing w:val="-1"/>
          <w:w w:val="95"/>
        </w:rPr>
        <w:t>после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перенесенной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COVID-19.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Если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заболевание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перенесено</w:t>
      </w:r>
    </w:p>
    <w:p w:rsidR="00EC4A23" w:rsidRDefault="00EC4A23" w:rsidP="00EC4A23">
      <w:pPr>
        <w:pStyle w:val="a3"/>
        <w:spacing w:before="1" w:line="247" w:lineRule="auto"/>
        <w:ind w:right="73"/>
        <w:jc w:val="both"/>
      </w:pPr>
      <w:r>
        <w:rPr>
          <w:color w:val="231F20"/>
          <w:w w:val="90"/>
        </w:rPr>
        <w:t>в среднетяжелой или тяжелой форме, то по решению врача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прививку целесообразно провести через 1-4 недели после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выздоровления.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Но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учитывая,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что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3-6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месяцев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постинфекционный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5"/>
        </w:rPr>
        <w:t>иммунитет наиболее вероятно обеспечит защиту от повторного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заболевания,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можно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отложить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начало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вакцинации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этот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период.</w:t>
      </w:r>
    </w:p>
    <w:p w:rsidR="00EC4A23" w:rsidRDefault="00EC4A23" w:rsidP="00EC4A23">
      <w:pPr>
        <w:pStyle w:val="a3"/>
        <w:spacing w:before="5" w:line="247" w:lineRule="auto"/>
        <w:ind w:right="446" w:firstLine="340"/>
        <w:jc w:val="both"/>
      </w:pPr>
      <w:r>
        <w:rPr>
          <w:color w:val="231F20"/>
          <w:w w:val="90"/>
        </w:rPr>
        <w:t>Тем, кто перенес ранее COVID-19 также, как и тем, кто не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сталкивался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возбудителем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этой</w:t>
      </w:r>
      <w:r>
        <w:rPr>
          <w:color w:val="231F20"/>
          <w:spacing w:val="57"/>
        </w:rPr>
        <w:t xml:space="preserve"> </w:t>
      </w:r>
      <w:r>
        <w:rPr>
          <w:color w:val="231F20"/>
          <w:w w:val="90"/>
        </w:rPr>
        <w:t>инфекции,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необходимо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делать</w:t>
      </w:r>
      <w:r>
        <w:rPr>
          <w:color w:val="231F20"/>
          <w:spacing w:val="14"/>
          <w:w w:val="90"/>
        </w:rPr>
        <w:t xml:space="preserve"> </w:t>
      </w:r>
      <w:r>
        <w:rPr>
          <w:color w:val="231F20"/>
          <w:w w:val="90"/>
        </w:rPr>
        <w:t>прививки.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Вакцинация</w:t>
      </w:r>
      <w:r>
        <w:rPr>
          <w:color w:val="231F20"/>
          <w:spacing w:val="14"/>
          <w:w w:val="90"/>
        </w:rPr>
        <w:t xml:space="preserve"> </w:t>
      </w:r>
      <w:r>
        <w:rPr>
          <w:color w:val="231F20"/>
          <w:w w:val="90"/>
        </w:rPr>
        <w:t>обеспечит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более</w:t>
      </w:r>
      <w:r>
        <w:rPr>
          <w:color w:val="231F20"/>
          <w:spacing w:val="14"/>
          <w:w w:val="90"/>
        </w:rPr>
        <w:t xml:space="preserve"> </w:t>
      </w:r>
      <w:r>
        <w:rPr>
          <w:color w:val="231F20"/>
          <w:w w:val="90"/>
        </w:rPr>
        <w:t>длительную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  <w:w w:val="95"/>
        </w:rPr>
        <w:t>полноценную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защиту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последующего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заражения.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данным,</w:t>
      </w:r>
    </w:p>
    <w:p w:rsidR="00EC4A23" w:rsidRDefault="00EC4A23" w:rsidP="00EC4A23">
      <w:pPr>
        <w:pStyle w:val="a3"/>
        <w:spacing w:before="4" w:line="247" w:lineRule="auto"/>
        <w:ind w:right="209"/>
        <w:jc w:val="both"/>
      </w:pPr>
      <w:r>
        <w:rPr>
          <w:color w:val="231F20"/>
          <w:spacing w:val="-1"/>
          <w:w w:val="95"/>
        </w:rPr>
        <w:t xml:space="preserve">полученным </w:t>
      </w:r>
      <w:r>
        <w:rPr>
          <w:color w:val="231F20"/>
          <w:w w:val="95"/>
        </w:rPr>
        <w:t>в ходе 3-й стадии клинических испытаний вакцины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Гам-КОВИД-</w:t>
      </w:r>
      <w:proofErr w:type="spellStart"/>
      <w:r>
        <w:rPr>
          <w:color w:val="231F20"/>
          <w:w w:val="90"/>
        </w:rPr>
        <w:t>Вак</w:t>
      </w:r>
      <w:proofErr w:type="spellEnd"/>
      <w:r>
        <w:rPr>
          <w:color w:val="231F20"/>
          <w:w w:val="90"/>
        </w:rPr>
        <w:t>,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установлено,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что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уровень</w:t>
      </w:r>
      <w:r>
        <w:rPr>
          <w:color w:val="231F20"/>
          <w:spacing w:val="42"/>
          <w:w w:val="90"/>
        </w:rPr>
        <w:t xml:space="preserve"> </w:t>
      </w:r>
      <w:r>
        <w:rPr>
          <w:color w:val="231F20"/>
          <w:w w:val="90"/>
        </w:rPr>
        <w:t>вируснейтрализующих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антител в 1,3-1,5 раза больше у тех, кто был вакцинирован, по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сравнению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теми,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кто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перенес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ранее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инфекцию.</w:t>
      </w:r>
    </w:p>
    <w:p w:rsidR="00EC4A23" w:rsidRDefault="00EC4A23" w:rsidP="00EC4A23">
      <w:pPr>
        <w:pStyle w:val="a3"/>
        <w:spacing w:before="3"/>
        <w:ind w:left="0"/>
        <w:jc w:val="both"/>
        <w:rPr>
          <w:sz w:val="25"/>
        </w:rPr>
      </w:pPr>
    </w:p>
    <w:p w:rsidR="00EC4A23" w:rsidRDefault="00EC4A23" w:rsidP="00EC4A23">
      <w:pPr>
        <w:pStyle w:val="1"/>
        <w:spacing w:line="235" w:lineRule="auto"/>
        <w:ind w:right="512"/>
      </w:pPr>
      <w:r>
        <w:rPr>
          <w:color w:val="116F96"/>
        </w:rPr>
        <w:t>Нужно ли проведение обследования на наличие антигена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или</w:t>
      </w:r>
      <w:r>
        <w:rPr>
          <w:color w:val="116F96"/>
          <w:spacing w:val="-8"/>
        </w:rPr>
        <w:t xml:space="preserve"> </w:t>
      </w:r>
      <w:r>
        <w:rPr>
          <w:color w:val="116F96"/>
        </w:rPr>
        <w:t>антител</w:t>
      </w:r>
      <w:r>
        <w:rPr>
          <w:color w:val="116F96"/>
          <w:spacing w:val="-8"/>
        </w:rPr>
        <w:t xml:space="preserve"> </w:t>
      </w:r>
      <w:r>
        <w:rPr>
          <w:color w:val="116F96"/>
        </w:rPr>
        <w:t>к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вирусу</w:t>
      </w:r>
      <w:r>
        <w:rPr>
          <w:color w:val="116F96"/>
          <w:spacing w:val="-8"/>
        </w:rPr>
        <w:t xml:space="preserve"> </w:t>
      </w:r>
      <w:r>
        <w:rPr>
          <w:color w:val="116F96"/>
        </w:rPr>
        <w:t>SARS-CoV-2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перед</w:t>
      </w:r>
      <w:r>
        <w:rPr>
          <w:color w:val="116F96"/>
          <w:spacing w:val="-8"/>
        </w:rPr>
        <w:t xml:space="preserve"> </w:t>
      </w:r>
      <w:r>
        <w:rPr>
          <w:color w:val="116F96"/>
        </w:rPr>
        <w:t>прививкой?</w:t>
      </w:r>
    </w:p>
    <w:p w:rsidR="00EC4A23" w:rsidRDefault="00EC4A23" w:rsidP="00EC4A23">
      <w:pPr>
        <w:pStyle w:val="a3"/>
        <w:spacing w:before="114" w:line="247" w:lineRule="auto"/>
        <w:ind w:firstLine="340"/>
      </w:pPr>
      <w:r>
        <w:rPr>
          <w:color w:val="231F20"/>
          <w:w w:val="95"/>
        </w:rPr>
        <w:t>Целесообразность обследования перед проведением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вакцинации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наличие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антигена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или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антител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вирусу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SARS-CoV-2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</w:rPr>
        <w:t>отсутствует.</w:t>
      </w:r>
    </w:p>
    <w:p w:rsidR="00EC4A23" w:rsidRDefault="00EC4A23" w:rsidP="00EC4A23">
      <w:pPr>
        <w:pStyle w:val="a3"/>
        <w:spacing w:before="2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  <w:ind w:right="380"/>
      </w:pPr>
      <w:r>
        <w:rPr>
          <w:color w:val="116F96"/>
        </w:rPr>
        <w:t>Сколько прививок нужно сделать, чтобы сформировалась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защита?</w:t>
      </w:r>
    </w:p>
    <w:p w:rsidR="00EC4A23" w:rsidRDefault="00EC4A23" w:rsidP="00EC4A23">
      <w:pPr>
        <w:pStyle w:val="a3"/>
        <w:spacing w:before="114" w:line="247" w:lineRule="auto"/>
        <w:ind w:right="206" w:firstLine="340"/>
        <w:jc w:val="both"/>
      </w:pPr>
      <w:r>
        <w:rPr>
          <w:color w:val="231F20"/>
          <w:spacing w:val="-1"/>
          <w:w w:val="95"/>
        </w:rPr>
        <w:t xml:space="preserve">Согласно </w:t>
      </w:r>
      <w:proofErr w:type="gramStart"/>
      <w:r>
        <w:rPr>
          <w:color w:val="231F20"/>
          <w:w w:val="95"/>
        </w:rPr>
        <w:t>инструкции</w:t>
      </w:r>
      <w:proofErr w:type="gramEnd"/>
      <w:r>
        <w:rPr>
          <w:color w:val="231F20"/>
          <w:w w:val="95"/>
        </w:rPr>
        <w:t xml:space="preserve"> к вакцине Г </w:t>
      </w:r>
      <w:proofErr w:type="spellStart"/>
      <w:r>
        <w:rPr>
          <w:color w:val="231F20"/>
          <w:w w:val="95"/>
        </w:rPr>
        <w:t>ам</w:t>
      </w:r>
      <w:proofErr w:type="spellEnd"/>
      <w:r>
        <w:rPr>
          <w:color w:val="231F20"/>
          <w:w w:val="95"/>
        </w:rPr>
        <w:t>-КОВИД-</w:t>
      </w:r>
      <w:proofErr w:type="spellStart"/>
      <w:r>
        <w:rPr>
          <w:color w:val="231F20"/>
          <w:w w:val="95"/>
        </w:rPr>
        <w:t>Вак</w:t>
      </w:r>
      <w:proofErr w:type="spellEnd"/>
      <w:r>
        <w:rPr>
          <w:color w:val="231F20"/>
          <w:w w:val="95"/>
        </w:rPr>
        <w:t xml:space="preserve"> вакцинацию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проводят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два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этапа: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вначале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компонентом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I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дозе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0,5</w:t>
      </w:r>
      <w:r>
        <w:rPr>
          <w:color w:val="231F20"/>
          <w:spacing w:val="2"/>
          <w:w w:val="90"/>
        </w:rPr>
        <w:t xml:space="preserve"> </w:t>
      </w:r>
      <w:r>
        <w:rPr>
          <w:color w:val="231F20"/>
          <w:w w:val="90"/>
        </w:rPr>
        <w:t>мл,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затем,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через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3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недели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–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компонентом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II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дозе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0,5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мл.</w:t>
      </w:r>
    </w:p>
    <w:p w:rsidR="00EC4A23" w:rsidRDefault="00EC4A23" w:rsidP="00EC4A23">
      <w:pPr>
        <w:pStyle w:val="a3"/>
        <w:spacing w:before="3" w:line="247" w:lineRule="auto"/>
        <w:ind w:right="624" w:firstLine="340"/>
        <w:jc w:val="both"/>
      </w:pPr>
      <w:r>
        <w:rPr>
          <w:color w:val="231F20"/>
          <w:spacing w:val="-3"/>
          <w:w w:val="95"/>
        </w:rPr>
        <w:t xml:space="preserve">Эффективность вакцинации с использованием </w:t>
      </w:r>
      <w:r>
        <w:rPr>
          <w:color w:val="231F20"/>
          <w:spacing w:val="-2"/>
          <w:w w:val="95"/>
        </w:rPr>
        <w:t>вакцины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3"/>
          <w:w w:val="95"/>
        </w:rPr>
        <w:t>Гам-КОВИД-</w:t>
      </w:r>
      <w:r>
        <w:rPr>
          <w:color w:val="231F20"/>
          <w:spacing w:val="-24"/>
          <w:w w:val="95"/>
        </w:rPr>
        <w:t xml:space="preserve"> </w:t>
      </w:r>
      <w:proofErr w:type="spellStart"/>
      <w:r>
        <w:rPr>
          <w:color w:val="231F20"/>
          <w:spacing w:val="-3"/>
          <w:w w:val="95"/>
        </w:rPr>
        <w:t>Вак</w:t>
      </w:r>
      <w:proofErr w:type="spellEnd"/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составляет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примерно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2"/>
          <w:w w:val="95"/>
        </w:rPr>
        <w:t>92%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(в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предупреждении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>заражения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1"/>
          <w:w w:val="95"/>
        </w:rPr>
        <w:t>вирусом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SARS-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CoV-2)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и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100%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(в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1"/>
          <w:w w:val="95"/>
        </w:rPr>
        <w:t>предупреждении</w:t>
      </w:r>
    </w:p>
    <w:p w:rsidR="00EC4A23" w:rsidRDefault="00EC4A23" w:rsidP="00EC4A23">
      <w:pPr>
        <w:spacing w:line="247" w:lineRule="auto"/>
        <w:jc w:val="both"/>
        <w:sectPr w:rsidR="00EC4A23">
          <w:pgSz w:w="8400" w:h="11910"/>
          <w:pgMar w:top="1380" w:right="620" w:bottom="280" w:left="620" w:header="0" w:footer="0" w:gutter="0"/>
          <w:cols w:space="720"/>
        </w:sectPr>
      </w:pPr>
    </w:p>
    <w:p w:rsidR="00EC4A23" w:rsidRDefault="00EC4A23" w:rsidP="00EC4A23">
      <w:pPr>
        <w:pStyle w:val="a3"/>
        <w:ind w:left="0"/>
        <w:jc w:val="both"/>
        <w:rPr>
          <w:sz w:val="14"/>
        </w:rPr>
      </w:pPr>
    </w:p>
    <w:p w:rsidR="00EC4A23" w:rsidRDefault="00EC4A23" w:rsidP="00EC4A23">
      <w:pPr>
        <w:pStyle w:val="a3"/>
        <w:spacing w:before="104" w:line="247" w:lineRule="auto"/>
        <w:jc w:val="both"/>
      </w:pPr>
      <w:r>
        <w:rPr>
          <w:color w:val="231F20"/>
          <w:w w:val="90"/>
        </w:rPr>
        <w:t>тяжелых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форм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заболевания).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Т.е.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92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привитых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их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100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получивших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spacing w:val="-2"/>
          <w:w w:val="95"/>
        </w:rPr>
        <w:t>прививки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2"/>
          <w:w w:val="95"/>
        </w:rPr>
        <w:t>не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заболеют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COVID-19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в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случае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1"/>
          <w:w w:val="95"/>
        </w:rPr>
        <w:t>столкновения</w:t>
      </w:r>
    </w:p>
    <w:p w:rsidR="00EC4A23" w:rsidRDefault="00EC4A23" w:rsidP="00EC4A23">
      <w:pPr>
        <w:pStyle w:val="a3"/>
        <w:spacing w:before="2" w:line="247" w:lineRule="auto"/>
        <w:jc w:val="both"/>
      </w:pPr>
      <w:r>
        <w:rPr>
          <w:color w:val="231F20"/>
          <w:w w:val="90"/>
        </w:rPr>
        <w:t>с возбудителей инфекции. Остальные 8 привитых, в силу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индивидуальных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особенностей,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могут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заболеть,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но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заболевание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не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будет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протекать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тяжело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иметь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риск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неблагоприятного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исхода.</w:t>
      </w:r>
    </w:p>
    <w:p w:rsidR="00EC4A23" w:rsidRDefault="00EC4A23" w:rsidP="00EC4A23">
      <w:pPr>
        <w:pStyle w:val="a3"/>
        <w:spacing w:before="2" w:line="247" w:lineRule="auto"/>
        <w:ind w:right="227" w:firstLine="340"/>
        <w:jc w:val="both"/>
      </w:pPr>
      <w:r>
        <w:rPr>
          <w:color w:val="231F20"/>
          <w:w w:val="95"/>
        </w:rPr>
        <w:t xml:space="preserve">Согласно </w:t>
      </w:r>
      <w:proofErr w:type="gramStart"/>
      <w:r>
        <w:rPr>
          <w:color w:val="231F20"/>
          <w:w w:val="95"/>
        </w:rPr>
        <w:t>инструкции</w:t>
      </w:r>
      <w:proofErr w:type="gramEnd"/>
      <w:r>
        <w:rPr>
          <w:color w:val="231F20"/>
          <w:w w:val="95"/>
        </w:rPr>
        <w:t xml:space="preserve"> к инактивированной вакцине против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SARS-</w:t>
      </w:r>
      <w:proofErr w:type="spellStart"/>
      <w:r>
        <w:rPr>
          <w:color w:val="231F20"/>
          <w:w w:val="90"/>
        </w:rPr>
        <w:t>CoV</w:t>
      </w:r>
      <w:proofErr w:type="spellEnd"/>
      <w:r>
        <w:rPr>
          <w:color w:val="231F20"/>
          <w:w w:val="90"/>
        </w:rPr>
        <w:t>-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2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(КНР)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схема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вакцинации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включает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введение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двух</w:t>
      </w:r>
      <w:r>
        <w:rPr>
          <w:color w:val="231F20"/>
          <w:spacing w:val="21"/>
          <w:w w:val="90"/>
        </w:rPr>
        <w:t xml:space="preserve"> </w:t>
      </w:r>
      <w:r>
        <w:rPr>
          <w:color w:val="231F20"/>
          <w:w w:val="90"/>
        </w:rPr>
        <w:t>доз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интервалом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21-28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дней.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Объем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каждой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дозы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составляет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0,5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мл.</w:t>
      </w:r>
    </w:p>
    <w:p w:rsidR="00EC4A23" w:rsidRDefault="00EC4A23" w:rsidP="00EC4A23">
      <w:pPr>
        <w:pStyle w:val="a3"/>
        <w:spacing w:before="3" w:line="247" w:lineRule="auto"/>
        <w:ind w:right="73" w:firstLine="340"/>
        <w:jc w:val="both"/>
      </w:pPr>
      <w:r>
        <w:rPr>
          <w:color w:val="231F20"/>
          <w:w w:val="95"/>
        </w:rPr>
        <w:t>Эффективность вакцинации с использованием данной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вакцины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составляет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более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70%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(в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предупреждении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заражения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spacing w:val="-2"/>
          <w:w w:val="95"/>
        </w:rPr>
        <w:t>вирусом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SARS-CoV-2).</w:t>
      </w:r>
    </w:p>
    <w:p w:rsidR="00EC4A23" w:rsidRDefault="00EC4A23" w:rsidP="00EC4A23">
      <w:pPr>
        <w:pStyle w:val="a3"/>
        <w:spacing w:before="2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  <w:ind w:right="103"/>
      </w:pPr>
      <w:r>
        <w:rPr>
          <w:color w:val="116F96"/>
        </w:rPr>
        <w:t>Если</w:t>
      </w:r>
      <w:r>
        <w:rPr>
          <w:color w:val="116F96"/>
          <w:spacing w:val="3"/>
        </w:rPr>
        <w:t xml:space="preserve"> </w:t>
      </w:r>
      <w:r>
        <w:rPr>
          <w:color w:val="116F96"/>
        </w:rPr>
        <w:t>не</w:t>
      </w:r>
      <w:r>
        <w:rPr>
          <w:color w:val="116F96"/>
          <w:spacing w:val="3"/>
        </w:rPr>
        <w:t xml:space="preserve"> </w:t>
      </w:r>
      <w:r>
        <w:rPr>
          <w:color w:val="116F96"/>
        </w:rPr>
        <w:t>получается</w:t>
      </w:r>
      <w:r>
        <w:rPr>
          <w:color w:val="116F96"/>
          <w:spacing w:val="4"/>
        </w:rPr>
        <w:t xml:space="preserve"> </w:t>
      </w:r>
      <w:r>
        <w:rPr>
          <w:color w:val="116F96"/>
        </w:rPr>
        <w:t>сделать</w:t>
      </w:r>
      <w:r>
        <w:rPr>
          <w:color w:val="116F96"/>
          <w:spacing w:val="3"/>
        </w:rPr>
        <w:t xml:space="preserve"> </w:t>
      </w:r>
      <w:r>
        <w:rPr>
          <w:color w:val="116F96"/>
        </w:rPr>
        <w:t>вторую</w:t>
      </w:r>
      <w:r>
        <w:rPr>
          <w:color w:val="116F96"/>
          <w:spacing w:val="4"/>
        </w:rPr>
        <w:t xml:space="preserve"> </w:t>
      </w:r>
      <w:r>
        <w:rPr>
          <w:color w:val="116F96"/>
        </w:rPr>
        <w:t>вакцинацию</w:t>
      </w:r>
      <w:r>
        <w:rPr>
          <w:color w:val="116F96"/>
          <w:spacing w:val="3"/>
        </w:rPr>
        <w:t xml:space="preserve"> </w:t>
      </w:r>
      <w:r>
        <w:rPr>
          <w:color w:val="116F96"/>
        </w:rPr>
        <w:t>через</w:t>
      </w:r>
      <w:r>
        <w:rPr>
          <w:color w:val="116F96"/>
          <w:spacing w:val="4"/>
        </w:rPr>
        <w:t xml:space="preserve"> </w:t>
      </w:r>
      <w:r>
        <w:rPr>
          <w:color w:val="116F96"/>
        </w:rPr>
        <w:t>21-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28 дней (в интервале между введением первого и второго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компонентов вакцины возникло острое заболевание или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обострение</w:t>
      </w:r>
      <w:r>
        <w:rPr>
          <w:color w:val="116F96"/>
          <w:spacing w:val="5"/>
        </w:rPr>
        <w:t xml:space="preserve"> </w:t>
      </w:r>
      <w:r>
        <w:rPr>
          <w:color w:val="116F96"/>
        </w:rPr>
        <w:t>хронического</w:t>
      </w:r>
      <w:r>
        <w:rPr>
          <w:color w:val="116F96"/>
          <w:spacing w:val="5"/>
        </w:rPr>
        <w:t xml:space="preserve"> </w:t>
      </w:r>
      <w:r>
        <w:rPr>
          <w:color w:val="116F96"/>
        </w:rPr>
        <w:t>заболевания,</w:t>
      </w:r>
      <w:r>
        <w:rPr>
          <w:color w:val="116F96"/>
          <w:spacing w:val="6"/>
        </w:rPr>
        <w:t xml:space="preserve"> </w:t>
      </w:r>
      <w:r>
        <w:rPr>
          <w:color w:val="116F96"/>
        </w:rPr>
        <w:t>отпуск,</w:t>
      </w:r>
      <w:r>
        <w:rPr>
          <w:color w:val="116F96"/>
          <w:spacing w:val="5"/>
        </w:rPr>
        <w:t xml:space="preserve"> </w:t>
      </w:r>
      <w:proofErr w:type="gramStart"/>
      <w:r>
        <w:rPr>
          <w:color w:val="116F96"/>
        </w:rPr>
        <w:t>командиров-</w:t>
      </w:r>
      <w:r>
        <w:rPr>
          <w:color w:val="116F96"/>
          <w:spacing w:val="-51"/>
        </w:rPr>
        <w:t xml:space="preserve"> </w:t>
      </w:r>
      <w:r>
        <w:rPr>
          <w:color w:val="116F96"/>
        </w:rPr>
        <w:t>ка</w:t>
      </w:r>
      <w:proofErr w:type="gramEnd"/>
      <w:r>
        <w:rPr>
          <w:color w:val="116F96"/>
        </w:rPr>
        <w:t xml:space="preserve">, совпадение на выходные, праздничные дни, выезд в </w:t>
      </w:r>
      <w:proofErr w:type="spellStart"/>
      <w:r>
        <w:rPr>
          <w:color w:val="116F96"/>
        </w:rPr>
        <w:t>дру</w:t>
      </w:r>
      <w:proofErr w:type="spellEnd"/>
      <w:r>
        <w:rPr>
          <w:color w:val="116F96"/>
        </w:rPr>
        <w:t>-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гой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населенный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пункт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и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иные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причины)?</w:t>
      </w:r>
    </w:p>
    <w:p w:rsidR="00EC4A23" w:rsidRDefault="00EC4A23" w:rsidP="00EC4A23">
      <w:pPr>
        <w:pStyle w:val="a3"/>
        <w:spacing w:before="118" w:line="247" w:lineRule="auto"/>
        <w:ind w:firstLine="340"/>
        <w:jc w:val="both"/>
      </w:pPr>
      <w:r>
        <w:rPr>
          <w:color w:val="231F20"/>
          <w:w w:val="95"/>
        </w:rPr>
        <w:t>При остром заболевании (в том числе, после перенесенной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инфекции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COVID-19)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или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обострении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хронического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заболевания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введение второго компонента необходимо провести после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выздоровления или начала стадии ремиссии при хроническом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заболевании.</w:t>
      </w:r>
    </w:p>
    <w:p w:rsidR="00EC4A23" w:rsidRDefault="00EC4A23" w:rsidP="00EC4A23">
      <w:pPr>
        <w:pStyle w:val="a3"/>
        <w:spacing w:before="5" w:line="247" w:lineRule="auto"/>
        <w:ind w:right="207" w:firstLine="340"/>
        <w:jc w:val="both"/>
      </w:pPr>
      <w:r>
        <w:rPr>
          <w:color w:val="231F20"/>
          <w:w w:val="95"/>
        </w:rPr>
        <w:t>В индивидуальных случаях возможно предусмотреть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введение второго компонента через 1-4 недели после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выздоровления при остром заболевании или начала стадии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ремиссии при хроническом заболевании (в зависимости от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тяжести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перенесенного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заболевания).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Время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введения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вакцины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5"/>
        </w:rPr>
        <w:t>после перенесенных заболеваний (обострения хронического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заболевания)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определит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врач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индивидуально.</w:t>
      </w:r>
    </w:p>
    <w:p w:rsidR="00EC4A23" w:rsidRDefault="00EC4A23" w:rsidP="00EC4A23">
      <w:pPr>
        <w:pStyle w:val="a3"/>
        <w:spacing w:before="6" w:line="247" w:lineRule="auto"/>
        <w:ind w:right="251" w:firstLine="340"/>
        <w:jc w:val="both"/>
      </w:pP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соответствии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заявлением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директора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НИЦ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эпидемиологии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микробиологии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имени</w:t>
      </w:r>
      <w:r>
        <w:rPr>
          <w:color w:val="231F20"/>
          <w:spacing w:val="-16"/>
          <w:w w:val="95"/>
        </w:rPr>
        <w:t xml:space="preserve"> </w:t>
      </w:r>
      <w:proofErr w:type="spellStart"/>
      <w:r>
        <w:rPr>
          <w:color w:val="231F20"/>
          <w:w w:val="95"/>
        </w:rPr>
        <w:t>Гамалеи</w:t>
      </w:r>
      <w:proofErr w:type="spellEnd"/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Минздрава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России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Александра</w:t>
      </w:r>
    </w:p>
    <w:p w:rsidR="00EC4A23" w:rsidRDefault="00EC4A23" w:rsidP="00EC4A23">
      <w:pPr>
        <w:spacing w:line="247" w:lineRule="auto"/>
        <w:jc w:val="both"/>
        <w:sectPr w:rsidR="00EC4A23">
          <w:pgSz w:w="8400" w:h="11910"/>
          <w:pgMar w:top="1380" w:right="620" w:bottom="280" w:left="620" w:header="0" w:footer="0" w:gutter="0"/>
          <w:cols w:space="720"/>
        </w:sectPr>
      </w:pPr>
    </w:p>
    <w:p w:rsidR="00EC4A23" w:rsidRDefault="00EC4A23" w:rsidP="00EC4A23">
      <w:pPr>
        <w:pStyle w:val="a3"/>
        <w:ind w:left="0"/>
        <w:jc w:val="both"/>
        <w:rPr>
          <w:sz w:val="14"/>
        </w:rPr>
      </w:pPr>
    </w:p>
    <w:p w:rsidR="00EC4A23" w:rsidRDefault="00EC4A23" w:rsidP="00EC4A23">
      <w:pPr>
        <w:pStyle w:val="a3"/>
        <w:spacing w:before="104" w:line="247" w:lineRule="auto"/>
        <w:ind w:right="512"/>
        <w:jc w:val="both"/>
      </w:pPr>
      <w:proofErr w:type="spellStart"/>
      <w:r>
        <w:rPr>
          <w:color w:val="231F20"/>
          <w:spacing w:val="-1"/>
          <w:w w:val="95"/>
        </w:rPr>
        <w:t>Гинцбурга</w:t>
      </w:r>
      <w:proofErr w:type="spellEnd"/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минимальный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интервал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между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введением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первого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и второго компонента </w:t>
      </w:r>
      <w:r>
        <w:rPr>
          <w:color w:val="231F20"/>
          <w:w w:val="95"/>
        </w:rPr>
        <w:t>российской вакцины Гам-КОВИД-</w:t>
      </w:r>
      <w:proofErr w:type="spellStart"/>
      <w:r>
        <w:rPr>
          <w:color w:val="231F20"/>
          <w:w w:val="95"/>
        </w:rPr>
        <w:t>Вак</w:t>
      </w:r>
      <w:proofErr w:type="spellEnd"/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(«Спутник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V»)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можно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увеличить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21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дня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до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90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дней.</w:t>
      </w:r>
    </w:p>
    <w:p w:rsidR="00EC4A23" w:rsidRDefault="00EC4A23" w:rsidP="00EC4A23">
      <w:pPr>
        <w:pStyle w:val="a3"/>
        <w:spacing w:before="3" w:line="247" w:lineRule="auto"/>
        <w:ind w:firstLine="340"/>
        <w:jc w:val="both"/>
      </w:pPr>
      <w:r>
        <w:rPr>
          <w:color w:val="231F20"/>
          <w:w w:val="95"/>
        </w:rPr>
        <w:t>Минимальный интервал между введением первой и второй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дозы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инактивированной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вакцины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против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SARS-CoV-2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(КНР)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можно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увеличить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28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дня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до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56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дней.</w:t>
      </w:r>
    </w:p>
    <w:p w:rsidR="00EC4A23" w:rsidRDefault="00EC4A23" w:rsidP="00EC4A23">
      <w:pPr>
        <w:pStyle w:val="a3"/>
        <w:spacing w:before="1"/>
        <w:ind w:left="0"/>
        <w:rPr>
          <w:sz w:val="25"/>
        </w:rPr>
      </w:pPr>
    </w:p>
    <w:p w:rsidR="00EC4A23" w:rsidRDefault="00EC4A23" w:rsidP="00EC4A23">
      <w:pPr>
        <w:pStyle w:val="1"/>
        <w:spacing w:before="1" w:line="235" w:lineRule="auto"/>
        <w:ind w:right="613"/>
      </w:pPr>
      <w:r>
        <w:rPr>
          <w:color w:val="116F96"/>
        </w:rPr>
        <w:t>Какие</w:t>
      </w:r>
      <w:r>
        <w:rPr>
          <w:color w:val="116F96"/>
          <w:spacing w:val="4"/>
        </w:rPr>
        <w:t xml:space="preserve"> </w:t>
      </w:r>
      <w:r>
        <w:rPr>
          <w:color w:val="116F96"/>
        </w:rPr>
        <w:t>имеются</w:t>
      </w:r>
      <w:r>
        <w:rPr>
          <w:color w:val="116F96"/>
          <w:spacing w:val="4"/>
        </w:rPr>
        <w:t xml:space="preserve"> </w:t>
      </w:r>
      <w:r>
        <w:rPr>
          <w:color w:val="116F96"/>
        </w:rPr>
        <w:t>противопоказания</w:t>
      </w:r>
      <w:r>
        <w:rPr>
          <w:color w:val="116F96"/>
          <w:spacing w:val="4"/>
        </w:rPr>
        <w:t xml:space="preserve"> </w:t>
      </w:r>
      <w:r>
        <w:rPr>
          <w:color w:val="116F96"/>
        </w:rPr>
        <w:t>к</w:t>
      </w:r>
      <w:r>
        <w:rPr>
          <w:color w:val="116F96"/>
          <w:spacing w:val="4"/>
        </w:rPr>
        <w:t xml:space="preserve"> </w:t>
      </w:r>
      <w:r>
        <w:rPr>
          <w:color w:val="116F96"/>
        </w:rPr>
        <w:t>прививкам</w:t>
      </w:r>
      <w:r>
        <w:rPr>
          <w:color w:val="116F96"/>
          <w:spacing w:val="4"/>
        </w:rPr>
        <w:t xml:space="preserve"> </w:t>
      </w:r>
      <w:r>
        <w:rPr>
          <w:color w:val="116F96"/>
        </w:rPr>
        <w:t>против</w:t>
      </w:r>
      <w:r>
        <w:rPr>
          <w:color w:val="116F96"/>
          <w:spacing w:val="-51"/>
        </w:rPr>
        <w:t xml:space="preserve"> </w:t>
      </w:r>
      <w:r>
        <w:rPr>
          <w:color w:val="116F96"/>
        </w:rPr>
        <w:t>COVID-19?</w:t>
      </w:r>
    </w:p>
    <w:p w:rsidR="00EC4A23" w:rsidRDefault="00EC4A23" w:rsidP="00EC4A23">
      <w:pPr>
        <w:pStyle w:val="a3"/>
        <w:spacing w:before="113" w:line="247" w:lineRule="auto"/>
        <w:ind w:right="190" w:firstLine="340"/>
        <w:jc w:val="both"/>
      </w:pPr>
      <w:r>
        <w:rPr>
          <w:color w:val="231F20"/>
          <w:w w:val="95"/>
        </w:rPr>
        <w:t>Вакцины против COVID-19 не вводятся (абсолютное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противопоказание) </w:t>
      </w:r>
      <w:r>
        <w:rPr>
          <w:color w:val="231F20"/>
          <w:w w:val="95"/>
        </w:rPr>
        <w:t>если имеется гиперчувствительность 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какому-либо</w:t>
      </w:r>
      <w:r>
        <w:rPr>
          <w:color w:val="231F20"/>
          <w:spacing w:val="10"/>
          <w:w w:val="90"/>
        </w:rPr>
        <w:t xml:space="preserve"> </w:t>
      </w:r>
      <w:r>
        <w:rPr>
          <w:color w:val="231F20"/>
          <w:w w:val="90"/>
        </w:rPr>
        <w:t>компоненту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вакцины,</w:t>
      </w:r>
      <w:r>
        <w:rPr>
          <w:color w:val="231F20"/>
          <w:spacing w:val="10"/>
          <w:w w:val="90"/>
        </w:rPr>
        <w:t xml:space="preserve"> </w:t>
      </w:r>
      <w:r>
        <w:rPr>
          <w:color w:val="231F20"/>
          <w:w w:val="90"/>
        </w:rPr>
        <w:t>тяжёлые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аллергические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реакции</w:t>
      </w:r>
      <w:r>
        <w:rPr>
          <w:color w:val="231F20"/>
          <w:spacing w:val="19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анамнезе.</w:t>
      </w:r>
      <w:r>
        <w:rPr>
          <w:color w:val="231F20"/>
          <w:spacing w:val="19"/>
          <w:w w:val="90"/>
        </w:rPr>
        <w:t xml:space="preserve"> </w:t>
      </w:r>
      <w:r>
        <w:rPr>
          <w:color w:val="231F20"/>
          <w:w w:val="90"/>
        </w:rPr>
        <w:t>Вакцины,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как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19"/>
          <w:w w:val="90"/>
        </w:rPr>
        <w:t xml:space="preserve"> </w:t>
      </w:r>
      <w:r>
        <w:rPr>
          <w:color w:val="231F20"/>
          <w:w w:val="90"/>
        </w:rPr>
        <w:t>любое</w:t>
      </w:r>
      <w:r>
        <w:rPr>
          <w:color w:val="231F20"/>
          <w:spacing w:val="20"/>
          <w:w w:val="90"/>
        </w:rPr>
        <w:t xml:space="preserve"> </w:t>
      </w:r>
      <w:r>
        <w:rPr>
          <w:color w:val="231F20"/>
          <w:w w:val="90"/>
        </w:rPr>
        <w:t>другое</w:t>
      </w:r>
      <w:r>
        <w:rPr>
          <w:color w:val="231F20"/>
          <w:spacing w:val="19"/>
          <w:w w:val="90"/>
        </w:rPr>
        <w:t xml:space="preserve"> </w:t>
      </w:r>
      <w:r>
        <w:rPr>
          <w:color w:val="231F20"/>
          <w:w w:val="90"/>
        </w:rPr>
        <w:t>лекарственное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средство,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могут</w:t>
      </w:r>
      <w:r>
        <w:rPr>
          <w:color w:val="231F20"/>
          <w:spacing w:val="57"/>
        </w:rPr>
        <w:t xml:space="preserve"> </w:t>
      </w:r>
      <w:r>
        <w:rPr>
          <w:color w:val="231F20"/>
          <w:w w:val="90"/>
        </w:rPr>
        <w:t>вызывать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аллергические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реакции</w:t>
      </w:r>
      <w:r>
        <w:rPr>
          <w:color w:val="231F20"/>
          <w:spacing w:val="58"/>
        </w:rPr>
        <w:t xml:space="preserve"> </w:t>
      </w:r>
      <w:r>
        <w:rPr>
          <w:color w:val="231F20"/>
          <w:w w:val="90"/>
        </w:rPr>
        <w:t>разной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степени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тяжести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–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легких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до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тяжелых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–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лиц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очень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высокой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чувствительностью </w:t>
      </w:r>
      <w:r>
        <w:rPr>
          <w:color w:val="231F20"/>
          <w:w w:val="95"/>
        </w:rPr>
        <w:t>к активному веществу или любому из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компонентов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вакцины.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Данные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безопасности,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полученные</w:t>
      </w:r>
    </w:p>
    <w:p w:rsidR="00EC4A23" w:rsidRDefault="00EC4A23" w:rsidP="00EC4A23">
      <w:pPr>
        <w:pStyle w:val="a3"/>
        <w:spacing w:before="8" w:line="247" w:lineRule="auto"/>
        <w:ind w:right="207"/>
        <w:jc w:val="both"/>
      </w:pPr>
      <w:r>
        <w:rPr>
          <w:color w:val="231F20"/>
          <w:w w:val="90"/>
        </w:rPr>
        <w:t>в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ходе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клинических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испытаний,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не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указывают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какой-либо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повышенный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риск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развития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аллергической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реакции.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Отмечены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очень редкие аллергические реакции (что </w:t>
      </w:r>
      <w:r>
        <w:rPr>
          <w:color w:val="231F20"/>
          <w:w w:val="95"/>
        </w:rPr>
        <w:t>означает менее 1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 xml:space="preserve">случая на 10000 вакцинированных лиц) </w:t>
      </w:r>
      <w:r>
        <w:rPr>
          <w:i/>
          <w:color w:val="231F20"/>
          <w:w w:val="90"/>
        </w:rPr>
        <w:t>(ВОЗ, Разъяснения по</w:t>
      </w:r>
      <w:r>
        <w:rPr>
          <w:i/>
          <w:color w:val="231F20"/>
          <w:spacing w:val="1"/>
          <w:w w:val="90"/>
        </w:rPr>
        <w:t xml:space="preserve"> </w:t>
      </w:r>
      <w:r>
        <w:rPr>
          <w:i/>
          <w:color w:val="231F20"/>
          <w:w w:val="90"/>
        </w:rPr>
        <w:t>поводу</w:t>
      </w:r>
      <w:r>
        <w:rPr>
          <w:i/>
          <w:color w:val="231F20"/>
          <w:spacing w:val="-21"/>
          <w:w w:val="90"/>
        </w:rPr>
        <w:t xml:space="preserve"> </w:t>
      </w:r>
      <w:r>
        <w:rPr>
          <w:i/>
          <w:color w:val="231F20"/>
          <w:w w:val="90"/>
        </w:rPr>
        <w:t>вакцин</w:t>
      </w:r>
      <w:r>
        <w:rPr>
          <w:i/>
          <w:color w:val="231F20"/>
          <w:spacing w:val="-21"/>
          <w:w w:val="90"/>
        </w:rPr>
        <w:t xml:space="preserve"> </w:t>
      </w:r>
      <w:r>
        <w:rPr>
          <w:i/>
          <w:color w:val="231F20"/>
          <w:w w:val="90"/>
        </w:rPr>
        <w:t>против</w:t>
      </w:r>
      <w:r>
        <w:rPr>
          <w:i/>
          <w:color w:val="231F20"/>
          <w:spacing w:val="-21"/>
          <w:w w:val="90"/>
        </w:rPr>
        <w:t xml:space="preserve"> </w:t>
      </w:r>
      <w:r>
        <w:rPr>
          <w:i/>
          <w:color w:val="231F20"/>
          <w:w w:val="90"/>
        </w:rPr>
        <w:t>COVID-19)</w:t>
      </w:r>
      <w:r>
        <w:rPr>
          <w:color w:val="231F20"/>
          <w:w w:val="90"/>
        </w:rPr>
        <w:t>.</w:t>
      </w:r>
    </w:p>
    <w:p w:rsidR="00EC4A23" w:rsidRDefault="00EC4A23" w:rsidP="00EC4A23">
      <w:pPr>
        <w:spacing w:before="2" w:line="247" w:lineRule="auto"/>
        <w:ind w:left="780"/>
        <w:rPr>
          <w:i/>
          <w:sz w:val="24"/>
        </w:rPr>
      </w:pPr>
      <w:proofErr w:type="spellStart"/>
      <w:r>
        <w:rPr>
          <w:rFonts w:ascii="Calibri" w:hAnsi="Calibri"/>
          <w:b/>
          <w:i/>
          <w:color w:val="231F20"/>
          <w:spacing w:val="-3"/>
          <w:w w:val="95"/>
          <w:sz w:val="24"/>
        </w:rPr>
        <w:t>Справочно</w:t>
      </w:r>
      <w:proofErr w:type="spellEnd"/>
      <w:r>
        <w:rPr>
          <w:rFonts w:ascii="Calibri" w:hAnsi="Calibri"/>
          <w:b/>
          <w:i/>
          <w:color w:val="231F20"/>
          <w:spacing w:val="-3"/>
          <w:w w:val="95"/>
          <w:sz w:val="24"/>
        </w:rPr>
        <w:t xml:space="preserve">. </w:t>
      </w:r>
      <w:r>
        <w:rPr>
          <w:i/>
          <w:color w:val="231F20"/>
          <w:spacing w:val="-3"/>
          <w:w w:val="95"/>
          <w:sz w:val="24"/>
        </w:rPr>
        <w:t xml:space="preserve">После вакцинации </w:t>
      </w:r>
      <w:r>
        <w:rPr>
          <w:i/>
          <w:color w:val="231F20"/>
          <w:spacing w:val="-2"/>
          <w:w w:val="95"/>
          <w:sz w:val="24"/>
        </w:rPr>
        <w:t>каждому пациенту</w:t>
      </w:r>
      <w:r>
        <w:rPr>
          <w:i/>
          <w:color w:val="231F20"/>
          <w:spacing w:val="-1"/>
          <w:w w:val="95"/>
          <w:sz w:val="24"/>
        </w:rPr>
        <w:t xml:space="preserve"> </w:t>
      </w:r>
      <w:r>
        <w:rPr>
          <w:i/>
          <w:color w:val="231F20"/>
          <w:w w:val="90"/>
          <w:sz w:val="24"/>
        </w:rPr>
        <w:t>предлагают в течение 30 минут находиться около</w:t>
      </w:r>
      <w:r>
        <w:rPr>
          <w:i/>
          <w:color w:val="231F20"/>
          <w:spacing w:val="1"/>
          <w:w w:val="90"/>
          <w:sz w:val="24"/>
        </w:rPr>
        <w:t xml:space="preserve"> </w:t>
      </w:r>
      <w:r>
        <w:rPr>
          <w:i/>
          <w:color w:val="231F20"/>
          <w:spacing w:val="-2"/>
          <w:w w:val="90"/>
          <w:sz w:val="24"/>
        </w:rPr>
        <w:t>прививочного</w:t>
      </w:r>
      <w:r>
        <w:rPr>
          <w:i/>
          <w:color w:val="231F20"/>
          <w:spacing w:val="-26"/>
          <w:w w:val="90"/>
          <w:sz w:val="24"/>
        </w:rPr>
        <w:t xml:space="preserve"> </w:t>
      </w:r>
      <w:r>
        <w:rPr>
          <w:i/>
          <w:color w:val="231F20"/>
          <w:spacing w:val="-2"/>
          <w:w w:val="90"/>
          <w:sz w:val="24"/>
        </w:rPr>
        <w:t>кабинета,</w:t>
      </w:r>
      <w:r>
        <w:rPr>
          <w:i/>
          <w:color w:val="231F20"/>
          <w:spacing w:val="-26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т.к.</w:t>
      </w:r>
      <w:r>
        <w:rPr>
          <w:i/>
          <w:color w:val="231F20"/>
          <w:spacing w:val="-26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несмотря</w:t>
      </w:r>
      <w:r>
        <w:rPr>
          <w:i/>
          <w:color w:val="231F20"/>
          <w:spacing w:val="-26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на</w:t>
      </w:r>
      <w:r>
        <w:rPr>
          <w:i/>
          <w:color w:val="231F20"/>
          <w:spacing w:val="-26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очень</w:t>
      </w:r>
      <w:r>
        <w:rPr>
          <w:i/>
          <w:color w:val="231F20"/>
          <w:spacing w:val="-25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низкий</w:t>
      </w:r>
      <w:r>
        <w:rPr>
          <w:i/>
          <w:color w:val="231F20"/>
          <w:spacing w:val="-26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риск</w:t>
      </w:r>
      <w:r>
        <w:rPr>
          <w:i/>
          <w:color w:val="231F20"/>
          <w:spacing w:val="-62"/>
          <w:w w:val="90"/>
          <w:sz w:val="24"/>
        </w:rPr>
        <w:t xml:space="preserve"> </w:t>
      </w:r>
      <w:r>
        <w:rPr>
          <w:i/>
          <w:color w:val="231F20"/>
          <w:spacing w:val="-2"/>
          <w:w w:val="90"/>
          <w:sz w:val="24"/>
        </w:rPr>
        <w:t xml:space="preserve">возникновения тяжелой </w:t>
      </w:r>
      <w:r>
        <w:rPr>
          <w:i/>
          <w:color w:val="231F20"/>
          <w:spacing w:val="-1"/>
          <w:w w:val="90"/>
          <w:sz w:val="24"/>
        </w:rPr>
        <w:t>аллергической реакции, он имеет</w:t>
      </w:r>
      <w:r>
        <w:rPr>
          <w:i/>
          <w:color w:val="231F20"/>
          <w:w w:val="90"/>
          <w:sz w:val="24"/>
        </w:rPr>
        <w:t xml:space="preserve"> место и в случае возникновения такой реакции пациенту</w:t>
      </w:r>
      <w:r>
        <w:rPr>
          <w:i/>
          <w:color w:val="231F20"/>
          <w:spacing w:val="1"/>
          <w:w w:val="90"/>
          <w:sz w:val="24"/>
        </w:rPr>
        <w:t xml:space="preserve"> </w:t>
      </w:r>
      <w:r>
        <w:rPr>
          <w:i/>
          <w:color w:val="231F20"/>
          <w:spacing w:val="-2"/>
          <w:w w:val="90"/>
          <w:sz w:val="24"/>
        </w:rPr>
        <w:t xml:space="preserve">будет оказана медицинская </w:t>
      </w:r>
      <w:r>
        <w:rPr>
          <w:i/>
          <w:color w:val="231F20"/>
          <w:spacing w:val="-1"/>
          <w:w w:val="90"/>
          <w:sz w:val="24"/>
        </w:rPr>
        <w:t>помощь. Для этого в каждом</w:t>
      </w:r>
      <w:r>
        <w:rPr>
          <w:i/>
          <w:color w:val="231F20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 xml:space="preserve">процедурном (прививочном) </w:t>
      </w:r>
      <w:r>
        <w:rPr>
          <w:i/>
          <w:color w:val="231F20"/>
          <w:w w:val="90"/>
          <w:sz w:val="24"/>
        </w:rPr>
        <w:t>кабинете предусмотрен</w:t>
      </w:r>
      <w:r>
        <w:rPr>
          <w:i/>
          <w:color w:val="231F20"/>
          <w:spacing w:val="1"/>
          <w:w w:val="90"/>
          <w:sz w:val="24"/>
        </w:rPr>
        <w:t xml:space="preserve"> </w:t>
      </w:r>
      <w:r>
        <w:rPr>
          <w:i/>
          <w:color w:val="231F20"/>
          <w:spacing w:val="-2"/>
          <w:w w:val="90"/>
          <w:sz w:val="24"/>
        </w:rPr>
        <w:t>специальный набор медикаментов, необходимых для</w:t>
      </w:r>
      <w:r>
        <w:rPr>
          <w:i/>
          <w:color w:val="231F20"/>
          <w:spacing w:val="-1"/>
          <w:w w:val="90"/>
          <w:sz w:val="24"/>
        </w:rPr>
        <w:t xml:space="preserve"> </w:t>
      </w:r>
      <w:r>
        <w:rPr>
          <w:i/>
          <w:color w:val="231F20"/>
          <w:w w:val="90"/>
          <w:sz w:val="24"/>
        </w:rPr>
        <w:t>оказания помощи. Врачи и средний медицинский персонал</w:t>
      </w:r>
      <w:r>
        <w:rPr>
          <w:i/>
          <w:color w:val="231F20"/>
          <w:spacing w:val="1"/>
          <w:w w:val="90"/>
          <w:sz w:val="24"/>
        </w:rPr>
        <w:t xml:space="preserve"> </w:t>
      </w:r>
      <w:r>
        <w:rPr>
          <w:i/>
          <w:color w:val="231F20"/>
          <w:spacing w:val="-2"/>
          <w:w w:val="90"/>
          <w:sz w:val="24"/>
        </w:rPr>
        <w:t>обучен</w:t>
      </w:r>
      <w:r>
        <w:rPr>
          <w:i/>
          <w:color w:val="231F20"/>
          <w:spacing w:val="-27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действиям</w:t>
      </w:r>
      <w:r>
        <w:rPr>
          <w:i/>
          <w:color w:val="231F20"/>
          <w:spacing w:val="-27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в</w:t>
      </w:r>
      <w:r>
        <w:rPr>
          <w:i/>
          <w:color w:val="231F20"/>
          <w:spacing w:val="-27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такой</w:t>
      </w:r>
      <w:r>
        <w:rPr>
          <w:i/>
          <w:color w:val="231F20"/>
          <w:spacing w:val="-26"/>
          <w:w w:val="90"/>
          <w:sz w:val="24"/>
        </w:rPr>
        <w:t xml:space="preserve"> </w:t>
      </w:r>
      <w:r>
        <w:rPr>
          <w:i/>
          <w:color w:val="231F20"/>
          <w:spacing w:val="-1"/>
          <w:w w:val="90"/>
          <w:sz w:val="24"/>
        </w:rPr>
        <w:t>ситуации.</w:t>
      </w:r>
    </w:p>
    <w:p w:rsidR="00EC4A23" w:rsidRDefault="00EC4A23" w:rsidP="00EC4A23">
      <w:pPr>
        <w:spacing w:line="247" w:lineRule="auto"/>
        <w:rPr>
          <w:sz w:val="24"/>
        </w:rPr>
        <w:sectPr w:rsidR="00EC4A23">
          <w:pgSz w:w="8400" w:h="11910"/>
          <w:pgMar w:top="1380" w:right="620" w:bottom="280" w:left="620" w:header="0" w:footer="0" w:gutter="0"/>
          <w:cols w:space="720"/>
        </w:sectPr>
      </w:pPr>
    </w:p>
    <w:p w:rsidR="00EC4A23" w:rsidRDefault="00EC4A23" w:rsidP="00EC4A23">
      <w:pPr>
        <w:pStyle w:val="a3"/>
        <w:ind w:left="0"/>
        <w:rPr>
          <w:i/>
          <w:sz w:val="14"/>
        </w:rPr>
      </w:pPr>
    </w:p>
    <w:p w:rsidR="00EC4A23" w:rsidRDefault="00EC4A23" w:rsidP="00EC4A23">
      <w:pPr>
        <w:pStyle w:val="a3"/>
        <w:spacing w:before="104" w:line="247" w:lineRule="auto"/>
        <w:ind w:right="73" w:firstLine="340"/>
        <w:jc w:val="both"/>
      </w:pP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настоящее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время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вакцины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против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COVID-19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вводятся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w w:val="90"/>
        </w:rPr>
        <w:t>детям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(лицам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до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18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лет),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а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также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беременным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женщинам</w:t>
      </w:r>
    </w:p>
    <w:p w:rsidR="00EC4A23" w:rsidRDefault="00EC4A23" w:rsidP="00EC4A23">
      <w:pPr>
        <w:pStyle w:val="a3"/>
        <w:spacing w:before="2" w:line="247" w:lineRule="auto"/>
        <w:jc w:val="both"/>
      </w:pPr>
      <w:r>
        <w:rPr>
          <w:color w:val="231F20"/>
          <w:w w:val="90"/>
        </w:rPr>
        <w:t>в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период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грудного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вскармливания,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т.к.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пока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имеются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лишь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spacing w:val="-1"/>
          <w:w w:val="95"/>
        </w:rPr>
        <w:t xml:space="preserve">ограниченные </w:t>
      </w:r>
      <w:r>
        <w:rPr>
          <w:color w:val="231F20"/>
          <w:w w:val="95"/>
        </w:rPr>
        <w:t>данные об эффективности и безопасности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вакцинации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этих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группах.</w:t>
      </w:r>
    </w:p>
    <w:p w:rsidR="00EC4A23" w:rsidRDefault="00EC4A23" w:rsidP="00EC4A23">
      <w:pPr>
        <w:pStyle w:val="a3"/>
        <w:spacing w:before="2" w:line="247" w:lineRule="auto"/>
        <w:ind w:right="170" w:firstLine="340"/>
        <w:jc w:val="both"/>
      </w:pPr>
      <w:r>
        <w:rPr>
          <w:color w:val="231F20"/>
          <w:w w:val="90"/>
        </w:rPr>
        <w:t>Временным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противопоказанием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(т.е.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вакцинация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  <w:w w:val="95"/>
        </w:rPr>
        <w:t xml:space="preserve">откладывается </w:t>
      </w:r>
      <w:r>
        <w:rPr>
          <w:color w:val="231F20"/>
          <w:w w:val="95"/>
        </w:rPr>
        <w:t>на некоторый период) являются острые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инфекционные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неинфекционные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заболевания,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обострение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хронических заболеваний. Вакцинацию проводят через 1-4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недели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после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выздоровления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или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ремиссии.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При</w:t>
      </w:r>
      <w:r>
        <w:rPr>
          <w:color w:val="231F20"/>
          <w:spacing w:val="7"/>
          <w:w w:val="90"/>
        </w:rPr>
        <w:t xml:space="preserve"> </w:t>
      </w:r>
      <w:r>
        <w:rPr>
          <w:color w:val="231F20"/>
          <w:w w:val="90"/>
        </w:rPr>
        <w:t>нетяжелых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острых</w:t>
      </w:r>
      <w:r>
        <w:rPr>
          <w:color w:val="231F20"/>
          <w:spacing w:val="40"/>
          <w:w w:val="90"/>
        </w:rPr>
        <w:t xml:space="preserve"> </w:t>
      </w:r>
      <w:r>
        <w:rPr>
          <w:color w:val="231F20"/>
          <w:w w:val="90"/>
        </w:rPr>
        <w:t>инфекциях</w:t>
      </w:r>
      <w:r>
        <w:rPr>
          <w:color w:val="231F20"/>
          <w:spacing w:val="41"/>
          <w:w w:val="90"/>
        </w:rPr>
        <w:t xml:space="preserve"> </w:t>
      </w:r>
      <w:r>
        <w:rPr>
          <w:color w:val="231F20"/>
          <w:w w:val="90"/>
        </w:rPr>
        <w:t>дыхательных</w:t>
      </w:r>
      <w:r>
        <w:rPr>
          <w:color w:val="231F20"/>
          <w:spacing w:val="41"/>
          <w:w w:val="90"/>
        </w:rPr>
        <w:t xml:space="preserve"> </w:t>
      </w:r>
      <w:r>
        <w:rPr>
          <w:color w:val="231F20"/>
          <w:w w:val="90"/>
        </w:rPr>
        <w:t>путей</w:t>
      </w:r>
      <w:r>
        <w:rPr>
          <w:color w:val="231F20"/>
          <w:spacing w:val="41"/>
          <w:w w:val="90"/>
        </w:rPr>
        <w:t xml:space="preserve"> </w:t>
      </w:r>
      <w:r>
        <w:rPr>
          <w:color w:val="231F20"/>
          <w:w w:val="90"/>
        </w:rPr>
        <w:t>или</w:t>
      </w:r>
      <w:r>
        <w:rPr>
          <w:color w:val="231F20"/>
          <w:spacing w:val="41"/>
          <w:w w:val="90"/>
        </w:rPr>
        <w:t xml:space="preserve"> </w:t>
      </w:r>
      <w:r>
        <w:rPr>
          <w:color w:val="231F20"/>
          <w:w w:val="90"/>
        </w:rPr>
        <w:t>желудочно-кишечного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5"/>
        </w:rPr>
        <w:t>тракта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вакцинацию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проводят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после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нормализации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температуры.</w:t>
      </w:r>
    </w:p>
    <w:p w:rsidR="00EC4A23" w:rsidRDefault="00EC4A23" w:rsidP="00EC4A23">
      <w:pPr>
        <w:pStyle w:val="a3"/>
        <w:spacing w:before="6"/>
        <w:ind w:left="0"/>
        <w:jc w:val="both"/>
        <w:rPr>
          <w:sz w:val="25"/>
        </w:rPr>
      </w:pPr>
    </w:p>
    <w:p w:rsidR="00EC4A23" w:rsidRDefault="00EC4A23" w:rsidP="00EC4A23">
      <w:pPr>
        <w:pStyle w:val="1"/>
        <w:spacing w:line="235" w:lineRule="auto"/>
      </w:pPr>
      <w:r>
        <w:rPr>
          <w:color w:val="116F96"/>
        </w:rPr>
        <w:t>Какие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есть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противопоказания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к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введению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вакцины</w:t>
      </w:r>
      <w:r>
        <w:rPr>
          <w:color w:val="116F96"/>
          <w:spacing w:val="-3"/>
        </w:rPr>
        <w:t xml:space="preserve"> </w:t>
      </w:r>
      <w:r>
        <w:rPr>
          <w:color w:val="116F96"/>
        </w:rPr>
        <w:t>у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лиц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с</w:t>
      </w:r>
      <w:r>
        <w:rPr>
          <w:color w:val="116F96"/>
          <w:spacing w:val="-51"/>
        </w:rPr>
        <w:t xml:space="preserve"> </w:t>
      </w:r>
      <w:r>
        <w:rPr>
          <w:color w:val="116F96"/>
        </w:rPr>
        <w:t>хроническими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заболеваниями?</w:t>
      </w:r>
    </w:p>
    <w:p w:rsidR="00EC4A23" w:rsidRDefault="00EC4A23" w:rsidP="00EC4A23">
      <w:pPr>
        <w:pStyle w:val="a3"/>
        <w:spacing w:before="114" w:line="247" w:lineRule="auto"/>
        <w:ind w:right="698" w:firstLine="340"/>
        <w:jc w:val="both"/>
      </w:pPr>
      <w:r>
        <w:rPr>
          <w:color w:val="231F20"/>
          <w:spacing w:val="-1"/>
          <w:w w:val="95"/>
        </w:rPr>
        <w:t>Противопоказанием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к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введению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вакцины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Гам-КОВИД-</w:t>
      </w:r>
      <w:proofErr w:type="spellStart"/>
      <w:r>
        <w:rPr>
          <w:color w:val="231F20"/>
          <w:w w:val="95"/>
        </w:rPr>
        <w:t>Вак</w:t>
      </w:r>
      <w:proofErr w:type="spellEnd"/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(в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части,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касающейся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хронических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заболеваний)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является:</w:t>
      </w:r>
    </w:p>
    <w:p w:rsidR="00EC4A23" w:rsidRDefault="00EC4A23" w:rsidP="00EC4A23">
      <w:pPr>
        <w:pStyle w:val="a7"/>
        <w:numPr>
          <w:ilvl w:val="0"/>
          <w:numId w:val="1"/>
        </w:numPr>
        <w:tabs>
          <w:tab w:val="left" w:pos="821"/>
        </w:tabs>
        <w:spacing w:before="2" w:line="247" w:lineRule="auto"/>
        <w:ind w:firstLine="340"/>
        <w:jc w:val="both"/>
        <w:rPr>
          <w:sz w:val="24"/>
        </w:rPr>
      </w:pPr>
      <w:r>
        <w:rPr>
          <w:color w:val="231F20"/>
          <w:spacing w:val="-1"/>
          <w:w w:val="95"/>
          <w:sz w:val="24"/>
        </w:rPr>
        <w:t>обострение</w:t>
      </w:r>
      <w:r>
        <w:rPr>
          <w:color w:val="231F20"/>
          <w:spacing w:val="-18"/>
          <w:w w:val="95"/>
          <w:sz w:val="24"/>
        </w:rPr>
        <w:t xml:space="preserve"> </w:t>
      </w:r>
      <w:r>
        <w:rPr>
          <w:color w:val="231F20"/>
          <w:spacing w:val="-1"/>
          <w:w w:val="95"/>
          <w:sz w:val="24"/>
        </w:rPr>
        <w:t>хронического</w:t>
      </w:r>
      <w:r>
        <w:rPr>
          <w:color w:val="231F20"/>
          <w:spacing w:val="-18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заболевания.</w:t>
      </w:r>
      <w:r>
        <w:rPr>
          <w:color w:val="231F20"/>
          <w:spacing w:val="-18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В</w:t>
      </w:r>
      <w:r>
        <w:rPr>
          <w:color w:val="231F20"/>
          <w:spacing w:val="-18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таком</w:t>
      </w:r>
      <w:r>
        <w:rPr>
          <w:color w:val="231F20"/>
          <w:spacing w:val="-18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случае</w:t>
      </w:r>
      <w:r>
        <w:rPr>
          <w:color w:val="231F20"/>
          <w:spacing w:val="-6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назначение</w:t>
      </w:r>
      <w:r>
        <w:rPr>
          <w:color w:val="231F20"/>
          <w:spacing w:val="-13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профилактической</w:t>
      </w:r>
      <w:r>
        <w:rPr>
          <w:color w:val="231F20"/>
          <w:spacing w:val="-12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прививки</w:t>
      </w:r>
      <w:r>
        <w:rPr>
          <w:color w:val="231F20"/>
          <w:spacing w:val="-12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возможно</w:t>
      </w:r>
      <w:r>
        <w:rPr>
          <w:color w:val="231F20"/>
          <w:spacing w:val="-13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через</w:t>
      </w:r>
      <w:r>
        <w:rPr>
          <w:color w:val="231F20"/>
          <w:spacing w:val="-12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2-4</w:t>
      </w:r>
      <w:r>
        <w:rPr>
          <w:color w:val="231F20"/>
          <w:spacing w:val="-66"/>
          <w:w w:val="95"/>
          <w:sz w:val="24"/>
        </w:rPr>
        <w:t xml:space="preserve"> </w:t>
      </w:r>
      <w:r>
        <w:rPr>
          <w:color w:val="231F20"/>
          <w:w w:val="90"/>
          <w:sz w:val="24"/>
        </w:rPr>
        <w:t>недели</w:t>
      </w:r>
      <w:r>
        <w:rPr>
          <w:color w:val="231F20"/>
          <w:spacing w:val="-14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после</w:t>
      </w:r>
      <w:r>
        <w:rPr>
          <w:color w:val="231F20"/>
          <w:spacing w:val="-14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ремиссии;</w:t>
      </w:r>
    </w:p>
    <w:p w:rsidR="00EC4A23" w:rsidRDefault="00EC4A23" w:rsidP="00EC4A23">
      <w:pPr>
        <w:pStyle w:val="a7"/>
        <w:numPr>
          <w:ilvl w:val="0"/>
          <w:numId w:val="1"/>
        </w:numPr>
        <w:tabs>
          <w:tab w:val="left" w:pos="819"/>
          <w:tab w:val="left" w:pos="821"/>
        </w:tabs>
        <w:spacing w:line="247" w:lineRule="auto"/>
        <w:ind w:right="187" w:firstLine="340"/>
        <w:rPr>
          <w:sz w:val="24"/>
        </w:rPr>
      </w:pPr>
      <w:r>
        <w:rPr>
          <w:color w:val="231F20"/>
          <w:w w:val="90"/>
          <w:sz w:val="24"/>
        </w:rPr>
        <w:t>прием</w:t>
      </w:r>
      <w:r>
        <w:rPr>
          <w:color w:val="231F20"/>
          <w:spacing w:val="17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лекарственных</w:t>
      </w:r>
      <w:r>
        <w:rPr>
          <w:color w:val="231F20"/>
          <w:spacing w:val="18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препаратов,</w:t>
      </w:r>
      <w:r>
        <w:rPr>
          <w:color w:val="231F20"/>
          <w:spacing w:val="17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угнетающих</w:t>
      </w:r>
      <w:r>
        <w:rPr>
          <w:color w:val="231F20"/>
          <w:spacing w:val="18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функцию</w:t>
      </w:r>
      <w:r>
        <w:rPr>
          <w:color w:val="231F20"/>
          <w:spacing w:val="1"/>
          <w:w w:val="90"/>
          <w:sz w:val="24"/>
        </w:rPr>
        <w:t xml:space="preserve"> </w:t>
      </w:r>
      <w:r>
        <w:rPr>
          <w:color w:val="231F20"/>
          <w:w w:val="95"/>
          <w:sz w:val="24"/>
        </w:rPr>
        <w:t>иммунной системы (для проведения вакцинации необходимо</w:t>
      </w:r>
      <w:r>
        <w:rPr>
          <w:color w:val="231F20"/>
          <w:spacing w:val="1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прекратить</w:t>
      </w:r>
      <w:r>
        <w:rPr>
          <w:color w:val="231F20"/>
          <w:spacing w:val="-17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прием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таких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препаратов</w:t>
      </w:r>
      <w:r>
        <w:rPr>
          <w:color w:val="231F20"/>
          <w:spacing w:val="-17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как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минимум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за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1</w:t>
      </w:r>
      <w:r>
        <w:rPr>
          <w:color w:val="231F20"/>
          <w:spacing w:val="-17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месяц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до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и</w:t>
      </w:r>
      <w:r>
        <w:rPr>
          <w:color w:val="231F20"/>
          <w:spacing w:val="-66"/>
          <w:w w:val="95"/>
          <w:sz w:val="24"/>
        </w:rPr>
        <w:t xml:space="preserve"> </w:t>
      </w:r>
      <w:r>
        <w:rPr>
          <w:color w:val="231F20"/>
          <w:w w:val="90"/>
          <w:sz w:val="24"/>
        </w:rPr>
        <w:t>после</w:t>
      </w:r>
      <w:r>
        <w:rPr>
          <w:color w:val="231F20"/>
          <w:spacing w:val="-14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вакцинации);</w:t>
      </w:r>
    </w:p>
    <w:p w:rsidR="00EC4A23" w:rsidRDefault="00EC4A23" w:rsidP="00EC4A23">
      <w:pPr>
        <w:pStyle w:val="a7"/>
        <w:numPr>
          <w:ilvl w:val="0"/>
          <w:numId w:val="1"/>
        </w:numPr>
        <w:tabs>
          <w:tab w:val="left" w:pos="819"/>
          <w:tab w:val="left" w:pos="821"/>
        </w:tabs>
        <w:spacing w:before="4" w:line="247" w:lineRule="auto"/>
        <w:ind w:right="588" w:firstLine="340"/>
        <w:rPr>
          <w:sz w:val="24"/>
        </w:rPr>
      </w:pPr>
      <w:r>
        <w:rPr>
          <w:color w:val="231F20"/>
          <w:w w:val="90"/>
          <w:sz w:val="24"/>
        </w:rPr>
        <w:t>аутоиммунные заболевания, злокачественные</w:t>
      </w:r>
      <w:r>
        <w:rPr>
          <w:color w:val="231F20"/>
          <w:spacing w:val="1"/>
          <w:w w:val="90"/>
          <w:sz w:val="24"/>
        </w:rPr>
        <w:t xml:space="preserve"> </w:t>
      </w:r>
      <w:r>
        <w:rPr>
          <w:color w:val="231F20"/>
          <w:w w:val="95"/>
          <w:sz w:val="24"/>
        </w:rPr>
        <w:t>новообразования (вакцинация может представлять риск для</w:t>
      </w:r>
      <w:r>
        <w:rPr>
          <w:color w:val="231F20"/>
          <w:spacing w:val="-6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пациентов</w:t>
      </w:r>
      <w:r>
        <w:rPr>
          <w:color w:val="231F20"/>
          <w:spacing w:val="-17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с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указанной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патологией,</w:t>
      </w:r>
      <w:r>
        <w:rPr>
          <w:color w:val="231F20"/>
          <w:spacing w:val="-17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возможность</w:t>
      </w:r>
      <w:r>
        <w:rPr>
          <w:color w:val="231F20"/>
          <w:spacing w:val="-16"/>
          <w:w w:val="95"/>
          <w:sz w:val="24"/>
        </w:rPr>
        <w:t xml:space="preserve"> </w:t>
      </w:r>
      <w:r>
        <w:rPr>
          <w:color w:val="231F20"/>
          <w:w w:val="95"/>
          <w:sz w:val="24"/>
        </w:rPr>
        <w:t>вакцинации</w:t>
      </w:r>
      <w:r>
        <w:rPr>
          <w:color w:val="231F20"/>
          <w:spacing w:val="-66"/>
          <w:w w:val="95"/>
          <w:sz w:val="24"/>
        </w:rPr>
        <w:t xml:space="preserve"> </w:t>
      </w:r>
      <w:r>
        <w:rPr>
          <w:color w:val="231F20"/>
          <w:w w:val="90"/>
          <w:sz w:val="24"/>
        </w:rPr>
        <w:t>указанных</w:t>
      </w:r>
      <w:r>
        <w:rPr>
          <w:color w:val="231F20"/>
          <w:spacing w:val="-13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пациентов</w:t>
      </w:r>
      <w:r>
        <w:rPr>
          <w:color w:val="231F20"/>
          <w:spacing w:val="-13"/>
          <w:w w:val="90"/>
          <w:sz w:val="24"/>
        </w:rPr>
        <w:t xml:space="preserve"> </w:t>
      </w:r>
      <w:r>
        <w:rPr>
          <w:color w:val="231F20"/>
          <w:w w:val="90"/>
          <w:sz w:val="24"/>
        </w:rPr>
        <w:t>изучается).</w:t>
      </w:r>
    </w:p>
    <w:p w:rsidR="00EC4A23" w:rsidRDefault="00EC4A23" w:rsidP="00EC4A23">
      <w:pPr>
        <w:pStyle w:val="a3"/>
        <w:spacing w:before="4" w:line="247" w:lineRule="auto"/>
        <w:ind w:right="73" w:firstLine="340"/>
      </w:pPr>
      <w:r>
        <w:rPr>
          <w:color w:val="231F20"/>
          <w:spacing w:val="-1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Общей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характеристике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лекарственного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препарата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указано,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что при наличии хронических заболеваний вакцинация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проводится «с осторожностью». Пациент должен </w:t>
      </w:r>
      <w:r>
        <w:rPr>
          <w:color w:val="231F20"/>
          <w:w w:val="95"/>
        </w:rPr>
        <w:t>быть на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базисной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терапии,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привержен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ней,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быть</w:t>
      </w:r>
      <w:r>
        <w:rPr>
          <w:color w:val="231F20"/>
          <w:spacing w:val="-18"/>
          <w:w w:val="95"/>
        </w:rPr>
        <w:t xml:space="preserve"> </w:t>
      </w:r>
      <w:proofErr w:type="gramStart"/>
      <w:r>
        <w:rPr>
          <w:color w:val="231F20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стойкой</w:t>
      </w:r>
      <w:proofErr w:type="gramEnd"/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ремиссии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–</w:t>
      </w:r>
    </w:p>
    <w:p w:rsidR="00EC4A23" w:rsidRDefault="00EC4A23" w:rsidP="00EC4A23">
      <w:pPr>
        <w:spacing w:line="247" w:lineRule="auto"/>
        <w:sectPr w:rsidR="00EC4A23">
          <w:pgSz w:w="8400" w:h="11910"/>
          <w:pgMar w:top="1380" w:right="620" w:bottom="280" w:left="620" w:header="0" w:footer="0" w:gutter="0"/>
          <w:cols w:space="720"/>
        </w:sectPr>
      </w:pPr>
    </w:p>
    <w:p w:rsidR="00EC4A23" w:rsidRDefault="00EC4A23" w:rsidP="00EC4A23">
      <w:pPr>
        <w:pStyle w:val="a3"/>
        <w:ind w:left="0"/>
        <w:rPr>
          <w:sz w:val="14"/>
        </w:rPr>
      </w:pPr>
    </w:p>
    <w:p w:rsidR="00EC4A23" w:rsidRDefault="00EC4A23" w:rsidP="00EC4A23">
      <w:pPr>
        <w:pStyle w:val="a3"/>
        <w:spacing w:before="104" w:line="247" w:lineRule="auto"/>
        <w:ind w:right="300"/>
      </w:pPr>
      <w:r>
        <w:rPr>
          <w:color w:val="231F20"/>
          <w:w w:val="90"/>
        </w:rPr>
        <w:t>это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главное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условие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для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вакцинации.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таких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ситуациях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допуск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  <w:w w:val="95"/>
        </w:rPr>
        <w:t xml:space="preserve">на вакцинацию </w:t>
      </w:r>
      <w:r>
        <w:rPr>
          <w:color w:val="231F20"/>
          <w:w w:val="95"/>
        </w:rPr>
        <w:t>может быть согласован с лечащим врачом (со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специалистом </w:t>
      </w:r>
      <w:r>
        <w:rPr>
          <w:color w:val="231F20"/>
          <w:w w:val="95"/>
        </w:rPr>
        <w:t>по профилю хронической патологии). Принятие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решения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вакцинации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каждого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пациента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должно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основываться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оценке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соотношения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пользы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риска.</w:t>
      </w:r>
    </w:p>
    <w:p w:rsidR="00EC4A23" w:rsidRDefault="00EC4A23" w:rsidP="00EC4A23">
      <w:pPr>
        <w:pStyle w:val="a3"/>
        <w:spacing w:before="4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  <w:ind w:right="415"/>
      </w:pPr>
      <w:r>
        <w:rPr>
          <w:color w:val="116F96"/>
        </w:rPr>
        <w:t>Необходимо ли проведение лабораторных исследований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перед назначением вакцины (общего анализа крови, мочи,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биохимического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анализа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крови)?</w:t>
      </w:r>
    </w:p>
    <w:p w:rsidR="00EC4A23" w:rsidRDefault="00EC4A23" w:rsidP="00EC4A23">
      <w:pPr>
        <w:pStyle w:val="a3"/>
        <w:spacing w:before="115" w:line="247" w:lineRule="auto"/>
        <w:ind w:right="207" w:firstLine="340"/>
      </w:pPr>
      <w:r>
        <w:rPr>
          <w:color w:val="231F20"/>
          <w:w w:val="95"/>
        </w:rPr>
        <w:t>Назначение вакцинации каждому пациенту проводится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врачом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после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опроса,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медицинского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осмотра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медицинского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анамнеза.</w:t>
      </w:r>
    </w:p>
    <w:p w:rsidR="00EC4A23" w:rsidRDefault="00EC4A23" w:rsidP="00EC4A23">
      <w:pPr>
        <w:pStyle w:val="a3"/>
        <w:spacing w:before="3" w:line="247" w:lineRule="auto"/>
        <w:ind w:firstLine="340"/>
      </w:pPr>
      <w:r>
        <w:rPr>
          <w:color w:val="231F20"/>
          <w:spacing w:val="-1"/>
          <w:w w:val="95"/>
        </w:rPr>
        <w:t xml:space="preserve">Проведение </w:t>
      </w:r>
      <w:r>
        <w:rPr>
          <w:color w:val="231F20"/>
          <w:w w:val="95"/>
        </w:rPr>
        <w:t>лабораторного и/или диагностического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  <w:w w:val="95"/>
        </w:rPr>
        <w:t>исследования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может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потребоваться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отдельных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случаях</w:t>
      </w:r>
    </w:p>
    <w:p w:rsidR="00EC4A23" w:rsidRDefault="00231406" w:rsidP="00231406">
      <w:pPr>
        <w:spacing w:line="247" w:lineRule="auto"/>
      </w:pPr>
      <w:r>
        <w:t xml:space="preserve"> </w:t>
      </w:r>
      <w:r w:rsidR="00EC4A23">
        <w:rPr>
          <w:color w:val="231F20"/>
          <w:spacing w:val="-1"/>
          <w:w w:val="95"/>
        </w:rPr>
        <w:t xml:space="preserve">пациентам с хронической патологией, </w:t>
      </w:r>
      <w:r w:rsidR="00EC4A23">
        <w:rPr>
          <w:color w:val="231F20"/>
          <w:w w:val="95"/>
        </w:rPr>
        <w:t>в целях оценки</w:t>
      </w:r>
      <w:r w:rsidR="00EC4A23">
        <w:rPr>
          <w:color w:val="231F20"/>
          <w:spacing w:val="1"/>
          <w:w w:val="95"/>
        </w:rPr>
        <w:t xml:space="preserve"> </w:t>
      </w:r>
      <w:r w:rsidR="00EC4A23">
        <w:rPr>
          <w:color w:val="231F20"/>
          <w:spacing w:val="-1"/>
          <w:w w:val="95"/>
        </w:rPr>
        <w:t>интенсивности</w:t>
      </w:r>
      <w:r w:rsidR="00EC4A23">
        <w:rPr>
          <w:color w:val="231F20"/>
          <w:spacing w:val="-17"/>
          <w:w w:val="95"/>
        </w:rPr>
        <w:t xml:space="preserve"> </w:t>
      </w:r>
      <w:r w:rsidR="00EC4A23">
        <w:rPr>
          <w:color w:val="231F20"/>
          <w:spacing w:val="-1"/>
          <w:w w:val="95"/>
        </w:rPr>
        <w:t>(периода)</w:t>
      </w:r>
      <w:r w:rsidR="00EC4A23">
        <w:rPr>
          <w:color w:val="231F20"/>
          <w:spacing w:val="-16"/>
          <w:w w:val="95"/>
        </w:rPr>
        <w:t xml:space="preserve"> </w:t>
      </w:r>
      <w:r w:rsidR="00EC4A23">
        <w:rPr>
          <w:color w:val="231F20"/>
          <w:spacing w:val="-1"/>
          <w:w w:val="95"/>
        </w:rPr>
        <w:t>протекания</w:t>
      </w:r>
      <w:r w:rsidR="00EC4A23">
        <w:rPr>
          <w:color w:val="231F20"/>
          <w:spacing w:val="-16"/>
          <w:w w:val="95"/>
        </w:rPr>
        <w:t xml:space="preserve"> </w:t>
      </w:r>
      <w:r w:rsidR="00EC4A23">
        <w:rPr>
          <w:color w:val="231F20"/>
          <w:w w:val="95"/>
        </w:rPr>
        <w:t>хронического</w:t>
      </w:r>
      <w:r w:rsidR="00EC4A23">
        <w:rPr>
          <w:color w:val="231F20"/>
          <w:spacing w:val="-17"/>
          <w:w w:val="95"/>
        </w:rPr>
        <w:t xml:space="preserve"> </w:t>
      </w:r>
      <w:r w:rsidR="00EC4A23">
        <w:rPr>
          <w:color w:val="231F20"/>
          <w:w w:val="95"/>
        </w:rPr>
        <w:t>заболевания.</w:t>
      </w:r>
    </w:p>
    <w:p w:rsidR="00EC4A23" w:rsidRDefault="00EC4A23" w:rsidP="00EC4A23">
      <w:pPr>
        <w:pStyle w:val="a3"/>
        <w:spacing w:before="2" w:line="247" w:lineRule="auto"/>
        <w:ind w:firstLine="340"/>
      </w:pPr>
      <w:r>
        <w:rPr>
          <w:color w:val="231F20"/>
          <w:w w:val="95"/>
        </w:rPr>
        <w:t>На данном этапе производители вакцины не указывают на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необходимость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проведения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лабораторных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исследований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перед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w w:val="95"/>
        </w:rPr>
        <w:t>вакцинацией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рутинном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порядке.</w:t>
      </w:r>
    </w:p>
    <w:p w:rsidR="00EC4A23" w:rsidRDefault="00EC4A23" w:rsidP="00EC4A23">
      <w:pPr>
        <w:pStyle w:val="a3"/>
        <w:spacing w:before="1"/>
        <w:ind w:left="0"/>
        <w:rPr>
          <w:sz w:val="25"/>
        </w:rPr>
      </w:pPr>
    </w:p>
    <w:p w:rsidR="00EC4A23" w:rsidRDefault="00EC4A23" w:rsidP="00EC4A23">
      <w:pPr>
        <w:pStyle w:val="1"/>
        <w:spacing w:before="1" w:line="235" w:lineRule="auto"/>
        <w:ind w:right="73"/>
      </w:pPr>
      <w:r>
        <w:rPr>
          <w:color w:val="116F96"/>
        </w:rPr>
        <w:t>Можно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ли</w:t>
      </w:r>
      <w:r>
        <w:rPr>
          <w:color w:val="116F96"/>
          <w:spacing w:val="-6"/>
        </w:rPr>
        <w:t xml:space="preserve"> </w:t>
      </w:r>
      <w:r>
        <w:rPr>
          <w:color w:val="116F96"/>
        </w:rPr>
        <w:t>вакцинировать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тех,</w:t>
      </w:r>
      <w:r>
        <w:rPr>
          <w:color w:val="116F96"/>
          <w:spacing w:val="-6"/>
        </w:rPr>
        <w:t xml:space="preserve"> </w:t>
      </w:r>
      <w:r>
        <w:rPr>
          <w:color w:val="116F96"/>
        </w:rPr>
        <w:t>кто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относится</w:t>
      </w:r>
      <w:r>
        <w:rPr>
          <w:color w:val="116F96"/>
          <w:spacing w:val="-6"/>
        </w:rPr>
        <w:t xml:space="preserve"> </w:t>
      </w:r>
      <w:r>
        <w:rPr>
          <w:color w:val="116F96"/>
        </w:rPr>
        <w:t>к</w:t>
      </w:r>
      <w:r>
        <w:rPr>
          <w:color w:val="116F96"/>
          <w:spacing w:val="-7"/>
        </w:rPr>
        <w:t xml:space="preserve"> </w:t>
      </w:r>
      <w:proofErr w:type="spellStart"/>
      <w:proofErr w:type="gramStart"/>
      <w:r>
        <w:rPr>
          <w:color w:val="116F96"/>
        </w:rPr>
        <w:t>контак</w:t>
      </w:r>
      <w:proofErr w:type="spellEnd"/>
      <w:r>
        <w:rPr>
          <w:color w:val="116F96"/>
        </w:rPr>
        <w:t>-</w:t>
      </w:r>
      <w:r>
        <w:rPr>
          <w:color w:val="116F96"/>
          <w:spacing w:val="-51"/>
        </w:rPr>
        <w:t xml:space="preserve"> </w:t>
      </w:r>
      <w:r>
        <w:rPr>
          <w:color w:val="116F96"/>
        </w:rPr>
        <w:t>там</w:t>
      </w:r>
      <w:proofErr w:type="gramEnd"/>
      <w:r>
        <w:rPr>
          <w:color w:val="116F96"/>
          <w:spacing w:val="-11"/>
        </w:rPr>
        <w:t xml:space="preserve"> </w:t>
      </w:r>
      <w:r>
        <w:rPr>
          <w:color w:val="116F96"/>
        </w:rPr>
        <w:t>первого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уровня?</w:t>
      </w:r>
    </w:p>
    <w:p w:rsidR="00EC4A23" w:rsidRDefault="00EC4A23" w:rsidP="00EC4A23">
      <w:pPr>
        <w:pStyle w:val="a3"/>
        <w:spacing w:before="113" w:line="247" w:lineRule="auto"/>
        <w:ind w:right="948" w:firstLine="340"/>
        <w:jc w:val="both"/>
      </w:pPr>
      <w:r>
        <w:rPr>
          <w:color w:val="231F20"/>
          <w:w w:val="95"/>
        </w:rPr>
        <w:t>Лиц,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относившихся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контактам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первого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уровня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можно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вакцинировать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не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ранее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окончания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периода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наблюдения,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>при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отсутствии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клинических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проявлений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заболевания.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Их</w:t>
      </w:r>
    </w:p>
    <w:p w:rsidR="00EC4A23" w:rsidRDefault="00EC4A23" w:rsidP="00EC4A23">
      <w:pPr>
        <w:pStyle w:val="a3"/>
        <w:spacing w:before="3" w:line="247" w:lineRule="auto"/>
        <w:ind w:right="186"/>
        <w:jc w:val="both"/>
      </w:pPr>
      <w:r>
        <w:rPr>
          <w:color w:val="231F20"/>
          <w:spacing w:val="-1"/>
          <w:w w:val="95"/>
        </w:rPr>
        <w:t>предварительное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тестирование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на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1"/>
          <w:w w:val="95"/>
        </w:rPr>
        <w:t>наличие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антигена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или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антител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</w:rPr>
        <w:t>нецелесообразно.</w:t>
      </w:r>
    </w:p>
    <w:p w:rsidR="00EC4A23" w:rsidRDefault="00EC4A23" w:rsidP="00EC4A23">
      <w:pPr>
        <w:pStyle w:val="a3"/>
        <w:spacing w:before="1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  <w:ind w:right="1142"/>
      </w:pPr>
      <w:r>
        <w:rPr>
          <w:color w:val="116F96"/>
        </w:rPr>
        <w:t>Какие реакции могут быть после прививки против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COVID-19?</w:t>
      </w:r>
    </w:p>
    <w:p w:rsidR="00EC4A23" w:rsidRDefault="00EC4A23" w:rsidP="00EC4A23">
      <w:pPr>
        <w:pStyle w:val="a3"/>
        <w:spacing w:before="114" w:line="247" w:lineRule="auto"/>
        <w:ind w:firstLine="340"/>
        <w:jc w:val="both"/>
      </w:pP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первые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3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дня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после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прививки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могут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отмечаться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следующие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w w:val="90"/>
        </w:rPr>
        <w:t>общие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реакции: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озноб,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повышение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температуры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тела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(максимум</w:t>
      </w:r>
    </w:p>
    <w:p w:rsidR="00EC4A23" w:rsidRDefault="00EC4A23" w:rsidP="00EC4A23">
      <w:pPr>
        <w:pStyle w:val="a3"/>
        <w:spacing w:before="2" w:line="247" w:lineRule="auto"/>
        <w:ind w:right="555"/>
        <w:jc w:val="both"/>
      </w:pPr>
      <w:r>
        <w:rPr>
          <w:color w:val="231F20"/>
          <w:spacing w:val="-1"/>
          <w:w w:val="95"/>
        </w:rPr>
        <w:t>—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до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38,5-38,9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градуса),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гриппоподобные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симптомы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(ломота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lastRenderedPageBreak/>
        <w:t>теле,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боли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суставах,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недомогание),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головные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боли.</w:t>
      </w:r>
    </w:p>
    <w:p w:rsidR="00EC4A23" w:rsidRDefault="00EC4A23" w:rsidP="00EC4A23">
      <w:pPr>
        <w:pStyle w:val="a3"/>
        <w:spacing w:before="2" w:line="247" w:lineRule="auto"/>
        <w:ind w:firstLine="340"/>
        <w:jc w:val="both"/>
      </w:pPr>
      <w:r>
        <w:rPr>
          <w:color w:val="231F20"/>
          <w:w w:val="90"/>
        </w:rPr>
        <w:t>Могут возникать местные реакции (в месте введения):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болезненность,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гиперемия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(покраснение)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месте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инъекции,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отёк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</w:rPr>
        <w:t>и/или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зуд.</w:t>
      </w:r>
    </w:p>
    <w:p w:rsidR="00EC4A23" w:rsidRDefault="00EC4A23" w:rsidP="00EC4A23">
      <w:pPr>
        <w:pStyle w:val="a3"/>
        <w:spacing w:before="3" w:line="247" w:lineRule="auto"/>
        <w:ind w:right="306" w:firstLine="340"/>
        <w:jc w:val="both"/>
      </w:pPr>
      <w:r>
        <w:rPr>
          <w:color w:val="231F20"/>
          <w:w w:val="90"/>
        </w:rPr>
        <w:t>Такие симптомы отмечаются примерно у 10-14% привитых.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Наиболее часто реакции отмечаются в 1-е сутки после введения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вакцины.</w:t>
      </w:r>
      <w:r>
        <w:rPr>
          <w:color w:val="231F20"/>
          <w:spacing w:val="-19"/>
          <w:w w:val="90"/>
        </w:rPr>
        <w:t xml:space="preserve"> </w:t>
      </w:r>
      <w:r>
        <w:rPr>
          <w:color w:val="231F20"/>
          <w:w w:val="90"/>
        </w:rPr>
        <w:t>Специальное</w:t>
      </w:r>
      <w:r>
        <w:rPr>
          <w:color w:val="231F20"/>
          <w:spacing w:val="-19"/>
          <w:w w:val="90"/>
        </w:rPr>
        <w:t xml:space="preserve"> </w:t>
      </w:r>
      <w:r>
        <w:rPr>
          <w:color w:val="231F20"/>
          <w:w w:val="90"/>
        </w:rPr>
        <w:t>лечение</w:t>
      </w:r>
      <w:r>
        <w:rPr>
          <w:color w:val="231F20"/>
          <w:spacing w:val="-19"/>
          <w:w w:val="90"/>
        </w:rPr>
        <w:t xml:space="preserve"> </w:t>
      </w:r>
      <w:r>
        <w:rPr>
          <w:color w:val="231F20"/>
          <w:w w:val="90"/>
        </w:rPr>
        <w:t>не</w:t>
      </w:r>
      <w:r>
        <w:rPr>
          <w:color w:val="231F20"/>
          <w:spacing w:val="-19"/>
          <w:w w:val="90"/>
        </w:rPr>
        <w:t xml:space="preserve"> </w:t>
      </w:r>
      <w:r>
        <w:rPr>
          <w:color w:val="231F20"/>
          <w:w w:val="90"/>
        </w:rPr>
        <w:t>требуется.</w:t>
      </w:r>
      <w:r>
        <w:rPr>
          <w:color w:val="231F20"/>
          <w:spacing w:val="-19"/>
          <w:w w:val="90"/>
        </w:rPr>
        <w:t xml:space="preserve"> </w:t>
      </w:r>
      <w:r>
        <w:rPr>
          <w:color w:val="231F20"/>
          <w:w w:val="90"/>
        </w:rPr>
        <w:t>Но</w:t>
      </w:r>
      <w:r>
        <w:rPr>
          <w:color w:val="231F20"/>
          <w:spacing w:val="-19"/>
          <w:w w:val="90"/>
        </w:rPr>
        <w:t xml:space="preserve"> </w:t>
      </w:r>
      <w:r>
        <w:rPr>
          <w:color w:val="231F20"/>
          <w:w w:val="90"/>
        </w:rPr>
        <w:t>если</w:t>
      </w:r>
      <w:r>
        <w:rPr>
          <w:color w:val="231F20"/>
          <w:spacing w:val="-19"/>
          <w:w w:val="90"/>
        </w:rPr>
        <w:t xml:space="preserve"> </w:t>
      </w:r>
      <w:r>
        <w:rPr>
          <w:color w:val="231F20"/>
          <w:w w:val="90"/>
        </w:rPr>
        <w:t>температура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тела повысилась больше 38,5 градусов, то целесообразно принять</w:t>
      </w:r>
      <w:r>
        <w:rPr>
          <w:color w:val="231F20"/>
          <w:spacing w:val="-63"/>
          <w:w w:val="90"/>
        </w:rPr>
        <w:t xml:space="preserve"> </w:t>
      </w:r>
      <w:r>
        <w:rPr>
          <w:color w:val="231F20"/>
          <w:w w:val="90"/>
        </w:rPr>
        <w:t>нестероидное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противовоспалительное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средство.</w:t>
      </w:r>
    </w:p>
    <w:p w:rsidR="00EC4A23" w:rsidRDefault="00EC4A23" w:rsidP="00EC4A23">
      <w:pPr>
        <w:pStyle w:val="a3"/>
        <w:spacing w:before="5" w:line="247" w:lineRule="auto"/>
        <w:ind w:right="928" w:firstLine="340"/>
        <w:jc w:val="both"/>
      </w:pPr>
      <w:r>
        <w:rPr>
          <w:color w:val="231F20"/>
          <w:w w:val="90"/>
        </w:rPr>
        <w:t>Редко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отмечаются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тяжелые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аллергические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реакции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на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0"/>
        </w:rPr>
        <w:t>введение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вакцины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виде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анафилаксии.</w:t>
      </w:r>
    </w:p>
    <w:p w:rsidR="00EC4A23" w:rsidRDefault="00EC4A23" w:rsidP="00EC4A23">
      <w:pPr>
        <w:pStyle w:val="a3"/>
        <w:spacing w:before="2" w:line="247" w:lineRule="auto"/>
        <w:ind w:firstLine="340"/>
        <w:jc w:val="both"/>
      </w:pPr>
      <w:r>
        <w:rPr>
          <w:color w:val="231F20"/>
          <w:w w:val="95"/>
        </w:rPr>
        <w:t>C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марта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2021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года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сообщалось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редких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тромбоэмболических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5"/>
        </w:rPr>
        <w:t>событиях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после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вакцинации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отдельными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наименованиями</w:t>
      </w:r>
    </w:p>
    <w:p w:rsidR="00EC4A23" w:rsidRDefault="00EC4A23" w:rsidP="00EC4A23">
      <w:pPr>
        <w:pStyle w:val="a3"/>
        <w:spacing w:before="104" w:line="247" w:lineRule="auto"/>
        <w:ind w:right="698"/>
        <w:jc w:val="both"/>
      </w:pPr>
      <w:r>
        <w:rPr>
          <w:color w:val="231F20"/>
          <w:w w:val="95"/>
        </w:rPr>
        <w:t>вакцин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против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COVID-19.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Информации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возникновения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таких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случаев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после</w:t>
      </w:r>
      <w:r>
        <w:rPr>
          <w:color w:val="231F20"/>
          <w:spacing w:val="14"/>
          <w:w w:val="90"/>
        </w:rPr>
        <w:t xml:space="preserve"> </w:t>
      </w:r>
      <w:r>
        <w:rPr>
          <w:color w:val="231F20"/>
          <w:w w:val="90"/>
        </w:rPr>
        <w:t>введения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вакцин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Гам-</w:t>
      </w:r>
      <w:r>
        <w:rPr>
          <w:color w:val="231F20"/>
          <w:spacing w:val="14"/>
          <w:w w:val="90"/>
        </w:rPr>
        <w:t xml:space="preserve"> </w:t>
      </w:r>
      <w:r>
        <w:rPr>
          <w:color w:val="231F20"/>
          <w:w w:val="90"/>
        </w:rPr>
        <w:t>КОВИД-</w:t>
      </w:r>
      <w:proofErr w:type="spellStart"/>
      <w:r>
        <w:rPr>
          <w:color w:val="231F20"/>
          <w:w w:val="90"/>
        </w:rPr>
        <w:t>Вак</w:t>
      </w:r>
      <w:proofErr w:type="spellEnd"/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инактивированной вакцины, произведенной на линии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клеток</w:t>
      </w:r>
      <w:r>
        <w:rPr>
          <w:color w:val="231F20"/>
          <w:spacing w:val="14"/>
          <w:w w:val="90"/>
        </w:rPr>
        <w:t xml:space="preserve"> </w:t>
      </w:r>
      <w:proofErr w:type="spellStart"/>
      <w:r>
        <w:rPr>
          <w:color w:val="231F20"/>
          <w:w w:val="90"/>
        </w:rPr>
        <w:t>Веро</w:t>
      </w:r>
      <w:proofErr w:type="spellEnd"/>
      <w:r>
        <w:rPr>
          <w:color w:val="231F20"/>
          <w:w w:val="90"/>
        </w:rPr>
        <w:t>,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как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нашей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стране,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так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других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странах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не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</w:rPr>
        <w:t>зарегистрировано.</w:t>
      </w:r>
    </w:p>
    <w:p w:rsidR="00EC4A23" w:rsidRDefault="00EC4A23" w:rsidP="00EC4A23">
      <w:pPr>
        <w:pStyle w:val="a3"/>
        <w:spacing w:before="4" w:line="247" w:lineRule="auto"/>
        <w:ind w:firstLine="340"/>
        <w:jc w:val="both"/>
      </w:pPr>
      <w:r>
        <w:rPr>
          <w:color w:val="231F20"/>
          <w:spacing w:val="-1"/>
          <w:w w:val="95"/>
        </w:rPr>
        <w:t xml:space="preserve">В рамках </w:t>
      </w:r>
      <w:r>
        <w:rPr>
          <w:color w:val="231F20"/>
          <w:w w:val="95"/>
        </w:rPr>
        <w:t>функционирования системы наблюдения за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поствакцинальными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реакциями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мониторинг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продолжается.</w:t>
      </w:r>
    </w:p>
    <w:p w:rsidR="00EC4A23" w:rsidRDefault="00EC4A23" w:rsidP="00EC4A23">
      <w:pPr>
        <w:pStyle w:val="a3"/>
        <w:spacing w:before="1"/>
        <w:ind w:left="0"/>
        <w:jc w:val="both"/>
        <w:rPr>
          <w:sz w:val="25"/>
        </w:rPr>
      </w:pPr>
    </w:p>
    <w:p w:rsidR="00EC4A23" w:rsidRDefault="00EC4A23" w:rsidP="00EC4A23">
      <w:pPr>
        <w:pStyle w:val="1"/>
        <w:spacing w:before="1" w:line="235" w:lineRule="auto"/>
        <w:ind w:right="269"/>
      </w:pPr>
      <w:r>
        <w:rPr>
          <w:color w:val="116F96"/>
        </w:rPr>
        <w:t xml:space="preserve">Какие средства можно принимать профилактически, </w:t>
      </w:r>
      <w:proofErr w:type="gramStart"/>
      <w:r>
        <w:rPr>
          <w:color w:val="116F96"/>
        </w:rPr>
        <w:t>что-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бы</w:t>
      </w:r>
      <w:proofErr w:type="gramEnd"/>
      <w:r>
        <w:rPr>
          <w:color w:val="116F96"/>
          <w:spacing w:val="-5"/>
        </w:rPr>
        <w:t xml:space="preserve"> </w:t>
      </w:r>
      <w:r>
        <w:rPr>
          <w:color w:val="116F96"/>
        </w:rPr>
        <w:t>снизить</w:t>
      </w:r>
      <w:r>
        <w:rPr>
          <w:color w:val="116F96"/>
          <w:spacing w:val="-5"/>
        </w:rPr>
        <w:t xml:space="preserve"> </w:t>
      </w:r>
      <w:r>
        <w:rPr>
          <w:color w:val="116F96"/>
        </w:rPr>
        <w:t>риск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развития</w:t>
      </w:r>
      <w:r>
        <w:rPr>
          <w:color w:val="116F96"/>
          <w:spacing w:val="-5"/>
        </w:rPr>
        <w:t xml:space="preserve"> </w:t>
      </w:r>
      <w:r>
        <w:rPr>
          <w:color w:val="116F96"/>
        </w:rPr>
        <w:t>поствакцинальных</w:t>
      </w:r>
      <w:r>
        <w:rPr>
          <w:color w:val="116F96"/>
          <w:spacing w:val="-4"/>
        </w:rPr>
        <w:t xml:space="preserve"> </w:t>
      </w:r>
      <w:r>
        <w:rPr>
          <w:color w:val="116F96"/>
        </w:rPr>
        <w:t>реакций?</w:t>
      </w:r>
    </w:p>
    <w:p w:rsidR="00EC4A23" w:rsidRDefault="00EC4A23" w:rsidP="00EC4A23">
      <w:pPr>
        <w:pStyle w:val="a3"/>
        <w:spacing w:before="113" w:line="247" w:lineRule="auto"/>
        <w:ind w:right="73" w:firstLine="340"/>
      </w:pPr>
      <w:r>
        <w:rPr>
          <w:color w:val="231F20"/>
          <w:w w:val="95"/>
        </w:rPr>
        <w:t>Поствакцинальные реакции являются закономерным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проявлением активации иммунной системы на введение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вакцины, поэтому попытки профилактического приема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жаропонижающих,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антигистаминных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средств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перед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введением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5"/>
        </w:rPr>
        <w:t>вакцины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могут повлиять на формирование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защиты (привести</w:t>
      </w:r>
    </w:p>
    <w:p w:rsidR="00EC4A23" w:rsidRDefault="00EC4A23" w:rsidP="00EC4A23">
      <w:pPr>
        <w:pStyle w:val="a3"/>
        <w:spacing w:before="5" w:line="247" w:lineRule="auto"/>
      </w:pPr>
      <w:r>
        <w:rPr>
          <w:color w:val="231F20"/>
          <w:w w:val="90"/>
        </w:rPr>
        <w:t>к</w:t>
      </w:r>
      <w:r>
        <w:rPr>
          <w:color w:val="231F20"/>
          <w:spacing w:val="38"/>
          <w:w w:val="90"/>
        </w:rPr>
        <w:t xml:space="preserve"> </w:t>
      </w:r>
      <w:r>
        <w:rPr>
          <w:color w:val="231F20"/>
          <w:w w:val="90"/>
        </w:rPr>
        <w:t>менее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сильному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менее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длительному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специфическому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5"/>
        </w:rPr>
        <w:t>иммунитету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сравнению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максимально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возможным).</w:t>
      </w:r>
    </w:p>
    <w:p w:rsidR="00EC4A23" w:rsidRDefault="00EC4A23" w:rsidP="00EC4A23">
      <w:pPr>
        <w:pStyle w:val="a3"/>
        <w:spacing w:before="1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</w:pPr>
      <w:r>
        <w:rPr>
          <w:color w:val="116F96"/>
        </w:rPr>
        <w:t>Риск возникновения поствакцинальных реакций выше у тех,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кто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имеет</w:t>
      </w:r>
      <w:r>
        <w:rPr>
          <w:color w:val="116F96"/>
          <w:spacing w:val="-10"/>
        </w:rPr>
        <w:t xml:space="preserve"> </w:t>
      </w:r>
      <w:r>
        <w:rPr>
          <w:color w:val="116F96"/>
        </w:rPr>
        <w:t>хронические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заболевания?</w:t>
      </w:r>
    </w:p>
    <w:p w:rsidR="00EC4A23" w:rsidRDefault="00EC4A23" w:rsidP="00EC4A23">
      <w:pPr>
        <w:pStyle w:val="a3"/>
        <w:spacing w:before="114" w:line="247" w:lineRule="auto"/>
        <w:ind w:firstLine="340"/>
      </w:pPr>
      <w:r>
        <w:rPr>
          <w:color w:val="231F20"/>
          <w:w w:val="90"/>
        </w:rPr>
        <w:t>В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настоящее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время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данные,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свидетельствующие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о</w:t>
      </w:r>
      <w:r>
        <w:rPr>
          <w:color w:val="231F20"/>
          <w:spacing w:val="26"/>
          <w:w w:val="90"/>
        </w:rPr>
        <w:t xml:space="preserve"> </w:t>
      </w:r>
      <w:r>
        <w:rPr>
          <w:color w:val="231F20"/>
          <w:w w:val="90"/>
        </w:rPr>
        <w:t>большем</w:t>
      </w:r>
      <w:r>
        <w:rPr>
          <w:color w:val="231F20"/>
          <w:spacing w:val="-62"/>
          <w:w w:val="90"/>
        </w:rPr>
        <w:t xml:space="preserve"> </w:t>
      </w:r>
      <w:r>
        <w:rPr>
          <w:color w:val="231F20"/>
          <w:w w:val="95"/>
        </w:rPr>
        <w:lastRenderedPageBreak/>
        <w:t>риске поствакцинальных реакций у лиц с хроническими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заболеваниями,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отсутствуют.</w:t>
      </w:r>
    </w:p>
    <w:p w:rsidR="00EC4A23" w:rsidRDefault="00EC4A23" w:rsidP="00EC4A23">
      <w:pPr>
        <w:pStyle w:val="a3"/>
        <w:spacing w:before="2"/>
        <w:ind w:left="0"/>
        <w:rPr>
          <w:sz w:val="25"/>
        </w:rPr>
      </w:pPr>
    </w:p>
    <w:p w:rsidR="00EC4A23" w:rsidRDefault="00EC4A23" w:rsidP="00EC4A23">
      <w:pPr>
        <w:pStyle w:val="1"/>
        <w:spacing w:line="235" w:lineRule="auto"/>
        <w:ind w:right="336"/>
      </w:pPr>
      <w:r>
        <w:rPr>
          <w:color w:val="116F96"/>
        </w:rPr>
        <w:t xml:space="preserve">Как можно лабораторно проверить – выработался ли </w:t>
      </w:r>
      <w:proofErr w:type="gramStart"/>
      <w:r>
        <w:rPr>
          <w:color w:val="116F96"/>
        </w:rPr>
        <w:t>им-</w:t>
      </w:r>
      <w:r>
        <w:rPr>
          <w:color w:val="116F96"/>
          <w:spacing w:val="-52"/>
        </w:rPr>
        <w:t xml:space="preserve"> </w:t>
      </w:r>
      <w:proofErr w:type="spellStart"/>
      <w:r>
        <w:rPr>
          <w:color w:val="116F96"/>
        </w:rPr>
        <w:t>мунитет</w:t>
      </w:r>
      <w:proofErr w:type="spellEnd"/>
      <w:proofErr w:type="gramEnd"/>
      <w:r>
        <w:rPr>
          <w:color w:val="116F96"/>
          <w:spacing w:val="-11"/>
        </w:rPr>
        <w:t xml:space="preserve"> </w:t>
      </w:r>
      <w:r>
        <w:rPr>
          <w:color w:val="116F96"/>
        </w:rPr>
        <w:t>после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прививки?</w:t>
      </w:r>
    </w:p>
    <w:p w:rsidR="00EC4A23" w:rsidRDefault="00EC4A23" w:rsidP="00EC4A23">
      <w:pPr>
        <w:pStyle w:val="a3"/>
        <w:spacing w:before="114" w:line="247" w:lineRule="auto"/>
        <w:ind w:right="73" w:firstLine="340"/>
      </w:pPr>
      <w:r>
        <w:rPr>
          <w:color w:val="231F20"/>
          <w:w w:val="95"/>
        </w:rPr>
        <w:t>Лабораторные исследования для оценки уровня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сформированной защиты после вакцинации не являются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рутинными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ни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одной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стране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мира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настоящее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время.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нашей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 xml:space="preserve">стране эти исследования </w:t>
      </w:r>
      <w:r>
        <w:rPr>
          <w:color w:val="231F20"/>
          <w:w w:val="95"/>
        </w:rPr>
        <w:t>проводятся в рамках отдельных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0"/>
        </w:rPr>
        <w:t>проектов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(программ).</w:t>
      </w:r>
    </w:p>
    <w:p w:rsidR="00EC4A23" w:rsidRDefault="00EC4A23" w:rsidP="00EC4A23">
      <w:pPr>
        <w:spacing w:line="247" w:lineRule="auto"/>
      </w:pPr>
    </w:p>
    <w:p w:rsidR="00231406" w:rsidRDefault="00231406" w:rsidP="00EC4A23">
      <w:pPr>
        <w:spacing w:line="247" w:lineRule="auto"/>
      </w:pPr>
    </w:p>
    <w:p w:rsidR="00EC4A23" w:rsidRDefault="00EC4A23" w:rsidP="00EC4A23">
      <w:pPr>
        <w:pStyle w:val="1"/>
        <w:spacing w:before="110" w:line="235" w:lineRule="auto"/>
        <w:ind w:right="159"/>
      </w:pPr>
      <w:r>
        <w:rPr>
          <w:color w:val="116F96"/>
        </w:rPr>
        <w:t>Какова тактика иммунизации другими вакцинами (</w:t>
      </w:r>
      <w:proofErr w:type="spellStart"/>
      <w:proofErr w:type="gramStart"/>
      <w:r>
        <w:rPr>
          <w:color w:val="116F96"/>
        </w:rPr>
        <w:t>пла</w:t>
      </w:r>
      <w:proofErr w:type="spellEnd"/>
      <w:r>
        <w:rPr>
          <w:color w:val="116F96"/>
        </w:rPr>
        <w:t>-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новые</w:t>
      </w:r>
      <w:proofErr w:type="gramEnd"/>
      <w:r>
        <w:rPr>
          <w:color w:val="116F96"/>
        </w:rPr>
        <w:t xml:space="preserve"> и по </w:t>
      </w:r>
      <w:proofErr w:type="spellStart"/>
      <w:r>
        <w:rPr>
          <w:color w:val="116F96"/>
        </w:rPr>
        <w:t>эпидпоказаниям</w:t>
      </w:r>
      <w:proofErr w:type="spellEnd"/>
      <w:r>
        <w:rPr>
          <w:color w:val="116F96"/>
        </w:rPr>
        <w:t>) по отношению к вакцинации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против COVID-19? Через сколько можно делать прививку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против</w:t>
      </w:r>
      <w:r>
        <w:rPr>
          <w:color w:val="116F96"/>
          <w:spacing w:val="12"/>
        </w:rPr>
        <w:t xml:space="preserve"> </w:t>
      </w:r>
      <w:r>
        <w:rPr>
          <w:color w:val="116F96"/>
        </w:rPr>
        <w:t>COVID-19</w:t>
      </w:r>
      <w:r>
        <w:rPr>
          <w:color w:val="116F96"/>
          <w:spacing w:val="13"/>
        </w:rPr>
        <w:t xml:space="preserve"> </w:t>
      </w:r>
      <w:r>
        <w:rPr>
          <w:color w:val="116F96"/>
        </w:rPr>
        <w:t>после</w:t>
      </w:r>
      <w:r>
        <w:rPr>
          <w:color w:val="116F96"/>
          <w:spacing w:val="13"/>
        </w:rPr>
        <w:t xml:space="preserve"> </w:t>
      </w:r>
      <w:r>
        <w:rPr>
          <w:color w:val="116F96"/>
        </w:rPr>
        <w:t>вакцинации</w:t>
      </w:r>
      <w:r>
        <w:rPr>
          <w:color w:val="116F96"/>
          <w:spacing w:val="13"/>
        </w:rPr>
        <w:t xml:space="preserve"> </w:t>
      </w:r>
      <w:r>
        <w:rPr>
          <w:color w:val="116F96"/>
        </w:rPr>
        <w:t>другой</w:t>
      </w:r>
      <w:r>
        <w:rPr>
          <w:color w:val="116F96"/>
          <w:spacing w:val="13"/>
        </w:rPr>
        <w:t xml:space="preserve"> </w:t>
      </w:r>
      <w:r>
        <w:rPr>
          <w:color w:val="116F96"/>
        </w:rPr>
        <w:t>вакциной?</w:t>
      </w:r>
      <w:r>
        <w:rPr>
          <w:color w:val="116F96"/>
          <w:spacing w:val="13"/>
        </w:rPr>
        <w:t xml:space="preserve"> </w:t>
      </w:r>
      <w:proofErr w:type="gramStart"/>
      <w:r>
        <w:rPr>
          <w:color w:val="116F96"/>
        </w:rPr>
        <w:t>Че-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рез</w:t>
      </w:r>
      <w:proofErr w:type="gramEnd"/>
      <w:r>
        <w:rPr>
          <w:color w:val="116F96"/>
        </w:rPr>
        <w:t xml:space="preserve"> сколько времени можно проводить вакцинацию иными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вакцинами после иммунизации против COVID-19? Можно ли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одновременно</w:t>
      </w:r>
      <w:r>
        <w:rPr>
          <w:color w:val="116F96"/>
          <w:spacing w:val="6"/>
        </w:rPr>
        <w:t xml:space="preserve"> </w:t>
      </w:r>
      <w:r>
        <w:rPr>
          <w:color w:val="116F96"/>
        </w:rPr>
        <w:t>прививать</w:t>
      </w:r>
      <w:r>
        <w:rPr>
          <w:color w:val="116F96"/>
          <w:spacing w:val="7"/>
        </w:rPr>
        <w:t xml:space="preserve"> </w:t>
      </w:r>
      <w:r>
        <w:rPr>
          <w:color w:val="116F96"/>
        </w:rPr>
        <w:t>против</w:t>
      </w:r>
      <w:r>
        <w:rPr>
          <w:color w:val="116F96"/>
          <w:spacing w:val="6"/>
        </w:rPr>
        <w:t xml:space="preserve"> </w:t>
      </w:r>
      <w:r>
        <w:rPr>
          <w:color w:val="116F96"/>
        </w:rPr>
        <w:t>COVID-19</w:t>
      </w:r>
      <w:r>
        <w:rPr>
          <w:color w:val="116F96"/>
          <w:spacing w:val="7"/>
        </w:rPr>
        <w:t xml:space="preserve"> </w:t>
      </w:r>
      <w:r>
        <w:rPr>
          <w:color w:val="116F96"/>
        </w:rPr>
        <w:t>и</w:t>
      </w:r>
      <w:r>
        <w:rPr>
          <w:color w:val="116F96"/>
          <w:spacing w:val="6"/>
        </w:rPr>
        <w:t xml:space="preserve"> </w:t>
      </w:r>
      <w:r>
        <w:rPr>
          <w:color w:val="116F96"/>
        </w:rPr>
        <w:t>против</w:t>
      </w:r>
      <w:r>
        <w:rPr>
          <w:color w:val="116F96"/>
          <w:spacing w:val="7"/>
        </w:rPr>
        <w:t xml:space="preserve"> </w:t>
      </w:r>
      <w:r>
        <w:rPr>
          <w:color w:val="116F96"/>
        </w:rPr>
        <w:t>других</w:t>
      </w:r>
      <w:r>
        <w:rPr>
          <w:color w:val="116F96"/>
          <w:spacing w:val="-52"/>
        </w:rPr>
        <w:t xml:space="preserve"> </w:t>
      </w:r>
      <w:r>
        <w:rPr>
          <w:color w:val="116F96"/>
        </w:rPr>
        <w:t>инфекций – за один визит? Можно делать иные прививки</w:t>
      </w:r>
      <w:r>
        <w:rPr>
          <w:color w:val="116F96"/>
          <w:spacing w:val="1"/>
        </w:rPr>
        <w:t xml:space="preserve"> </w:t>
      </w:r>
      <w:r>
        <w:rPr>
          <w:color w:val="116F96"/>
        </w:rPr>
        <w:t>между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введением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1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и</w:t>
      </w:r>
      <w:r>
        <w:rPr>
          <w:color w:val="116F96"/>
          <w:spacing w:val="-11"/>
        </w:rPr>
        <w:t xml:space="preserve"> </w:t>
      </w:r>
      <w:r>
        <w:rPr>
          <w:color w:val="116F96"/>
        </w:rPr>
        <w:t>2</w:t>
      </w:r>
      <w:r>
        <w:rPr>
          <w:color w:val="116F96"/>
          <w:spacing w:val="-12"/>
        </w:rPr>
        <w:t xml:space="preserve"> </w:t>
      </w:r>
      <w:r>
        <w:rPr>
          <w:color w:val="116F96"/>
        </w:rPr>
        <w:t>компонентов?</w:t>
      </w:r>
    </w:p>
    <w:p w:rsidR="00EC4A23" w:rsidRDefault="00EC4A23" w:rsidP="00EC4A23">
      <w:pPr>
        <w:pStyle w:val="a3"/>
        <w:spacing w:before="120" w:line="247" w:lineRule="auto"/>
        <w:ind w:right="512" w:firstLine="340"/>
      </w:pPr>
      <w:r>
        <w:rPr>
          <w:color w:val="231F20"/>
          <w:spacing w:val="-4"/>
          <w:w w:val="95"/>
        </w:rPr>
        <w:t>Данные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4"/>
          <w:w w:val="95"/>
        </w:rPr>
        <w:t>по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4"/>
          <w:w w:val="95"/>
        </w:rPr>
        <w:t>одновременному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3"/>
          <w:w w:val="95"/>
        </w:rPr>
        <w:t>введению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3"/>
          <w:w w:val="95"/>
        </w:rPr>
        <w:t>с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3"/>
          <w:w w:val="95"/>
        </w:rPr>
        <w:t>другими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3"/>
          <w:w w:val="95"/>
        </w:rPr>
        <w:t>вакцинами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в настоящее время отсутствуют. ВОЗ рекомендует странам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4"/>
          <w:w w:val="95"/>
        </w:rPr>
        <w:t>продолжить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spacing w:val="-4"/>
          <w:w w:val="95"/>
        </w:rPr>
        <w:t>проведение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4"/>
          <w:w w:val="95"/>
        </w:rPr>
        <w:t>исследований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3"/>
          <w:w w:val="95"/>
        </w:rPr>
        <w:t>по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spacing w:val="-3"/>
          <w:w w:val="95"/>
        </w:rPr>
        <w:t>иммуногенности</w:t>
      </w:r>
    </w:p>
    <w:p w:rsidR="00EC4A23" w:rsidRDefault="00EC4A23" w:rsidP="00EC4A23">
      <w:pPr>
        <w:pStyle w:val="a3"/>
        <w:spacing w:before="3" w:line="247" w:lineRule="auto"/>
        <w:ind w:right="160"/>
        <w:rPr>
          <w:i/>
        </w:rPr>
      </w:pPr>
      <w:r>
        <w:rPr>
          <w:color w:val="231F20"/>
          <w:spacing w:val="-3"/>
          <w:w w:val="95"/>
        </w:rPr>
        <w:t xml:space="preserve">и безопасности при одновременном применении с </w:t>
      </w:r>
      <w:r>
        <w:rPr>
          <w:color w:val="231F20"/>
          <w:spacing w:val="-2"/>
          <w:w w:val="95"/>
        </w:rPr>
        <w:t>другими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spacing w:val="-3"/>
          <w:w w:val="95"/>
        </w:rPr>
        <w:t>вакцинами (включая вакцины от гриппа и пневмококковой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spacing w:val="-5"/>
          <w:w w:val="95"/>
        </w:rPr>
        <w:t xml:space="preserve">инфекции) среди взрослых лиц. При накоплении </w:t>
      </w:r>
      <w:r>
        <w:rPr>
          <w:color w:val="231F20"/>
          <w:spacing w:val="-4"/>
          <w:w w:val="95"/>
        </w:rPr>
        <w:t>достаточного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spacing w:val="-5"/>
          <w:w w:val="95"/>
        </w:rPr>
        <w:t xml:space="preserve">объема </w:t>
      </w:r>
      <w:r>
        <w:rPr>
          <w:color w:val="231F20"/>
          <w:spacing w:val="-4"/>
          <w:w w:val="95"/>
        </w:rPr>
        <w:t>данных ВОЗ даст рекомендации по этому вопросу. До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spacing w:val="-6"/>
          <w:w w:val="95"/>
        </w:rPr>
        <w:t>получения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5"/>
          <w:w w:val="95"/>
        </w:rPr>
        <w:t>таких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spacing w:val="-5"/>
          <w:w w:val="95"/>
        </w:rPr>
        <w:t>данных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spacing w:val="-5"/>
          <w:w w:val="95"/>
        </w:rPr>
        <w:t>следует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5"/>
          <w:w w:val="95"/>
        </w:rPr>
        <w:t>соблюдать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spacing w:val="-5"/>
          <w:w w:val="95"/>
        </w:rPr>
        <w:t>минимальный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spacing w:val="-5"/>
          <w:w w:val="95"/>
        </w:rPr>
        <w:t>интервал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4"/>
          <w:w w:val="95"/>
        </w:rPr>
        <w:t>в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spacing w:val="-4"/>
          <w:w w:val="95"/>
        </w:rPr>
        <w:t>2-4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4"/>
          <w:w w:val="95"/>
        </w:rPr>
        <w:t>недели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4"/>
          <w:w w:val="95"/>
        </w:rPr>
        <w:t>между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4"/>
          <w:w w:val="95"/>
        </w:rPr>
        <w:t>введением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spacing w:val="-4"/>
          <w:w w:val="95"/>
        </w:rPr>
        <w:t>вакцины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4"/>
          <w:w w:val="95"/>
        </w:rPr>
        <w:t>от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4"/>
          <w:w w:val="95"/>
        </w:rPr>
        <w:t>COVID-19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3"/>
          <w:w w:val="95"/>
        </w:rPr>
        <w:t>и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spacing w:val="-3"/>
          <w:w w:val="95"/>
        </w:rPr>
        <w:t>любой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3"/>
          <w:w w:val="95"/>
        </w:rPr>
        <w:t>другой</w:t>
      </w:r>
      <w:r>
        <w:rPr>
          <w:color w:val="231F20"/>
          <w:spacing w:val="-65"/>
          <w:w w:val="95"/>
        </w:rPr>
        <w:t xml:space="preserve"> </w:t>
      </w:r>
      <w:r>
        <w:rPr>
          <w:color w:val="231F20"/>
          <w:spacing w:val="-3"/>
          <w:w w:val="90"/>
        </w:rPr>
        <w:t>вакцины</w:t>
      </w:r>
      <w:r>
        <w:rPr>
          <w:color w:val="231F20"/>
          <w:spacing w:val="-25"/>
          <w:w w:val="90"/>
        </w:rPr>
        <w:t xml:space="preserve"> </w:t>
      </w:r>
      <w:r>
        <w:rPr>
          <w:i/>
          <w:color w:val="231F20"/>
          <w:spacing w:val="-3"/>
          <w:w w:val="90"/>
        </w:rPr>
        <w:t>(Разъяснения</w:t>
      </w:r>
      <w:r>
        <w:rPr>
          <w:i/>
          <w:color w:val="231F20"/>
          <w:spacing w:val="-31"/>
          <w:w w:val="90"/>
        </w:rPr>
        <w:t xml:space="preserve"> </w:t>
      </w:r>
      <w:r>
        <w:rPr>
          <w:i/>
          <w:color w:val="231F20"/>
          <w:spacing w:val="-2"/>
          <w:w w:val="90"/>
        </w:rPr>
        <w:t>по</w:t>
      </w:r>
      <w:r>
        <w:rPr>
          <w:i/>
          <w:color w:val="231F20"/>
          <w:spacing w:val="-32"/>
          <w:w w:val="90"/>
        </w:rPr>
        <w:t xml:space="preserve"> </w:t>
      </w:r>
      <w:r>
        <w:rPr>
          <w:i/>
          <w:color w:val="231F20"/>
          <w:spacing w:val="-2"/>
          <w:w w:val="90"/>
        </w:rPr>
        <w:t>поводу</w:t>
      </w:r>
      <w:r>
        <w:rPr>
          <w:i/>
          <w:color w:val="231F20"/>
          <w:spacing w:val="-31"/>
          <w:w w:val="90"/>
        </w:rPr>
        <w:t xml:space="preserve"> </w:t>
      </w:r>
      <w:r>
        <w:rPr>
          <w:i/>
          <w:color w:val="231F20"/>
          <w:spacing w:val="-2"/>
          <w:w w:val="90"/>
        </w:rPr>
        <w:t>вакцин</w:t>
      </w:r>
      <w:r>
        <w:rPr>
          <w:i/>
          <w:color w:val="231F20"/>
          <w:spacing w:val="-32"/>
          <w:w w:val="90"/>
        </w:rPr>
        <w:t xml:space="preserve"> </w:t>
      </w:r>
      <w:r>
        <w:rPr>
          <w:i/>
          <w:color w:val="231F20"/>
          <w:spacing w:val="-2"/>
          <w:w w:val="90"/>
        </w:rPr>
        <w:t>против</w:t>
      </w:r>
      <w:r>
        <w:rPr>
          <w:i/>
          <w:color w:val="231F20"/>
          <w:spacing w:val="-31"/>
          <w:w w:val="90"/>
        </w:rPr>
        <w:t xml:space="preserve"> </w:t>
      </w:r>
      <w:r>
        <w:rPr>
          <w:i/>
          <w:color w:val="231F20"/>
          <w:spacing w:val="-2"/>
          <w:w w:val="90"/>
        </w:rPr>
        <w:t>COVID-19,</w:t>
      </w:r>
      <w:r>
        <w:rPr>
          <w:i/>
          <w:color w:val="231F20"/>
          <w:spacing w:val="-32"/>
          <w:w w:val="90"/>
        </w:rPr>
        <w:t xml:space="preserve"> </w:t>
      </w:r>
      <w:r>
        <w:rPr>
          <w:i/>
          <w:color w:val="231F20"/>
          <w:spacing w:val="-2"/>
          <w:w w:val="90"/>
        </w:rPr>
        <w:t>ВОЗ).</w:t>
      </w:r>
    </w:p>
    <w:p w:rsidR="00EC4A23" w:rsidRDefault="00EC4A23" w:rsidP="00EC4A23">
      <w:pPr>
        <w:pStyle w:val="a3"/>
        <w:spacing w:before="1"/>
        <w:ind w:left="0"/>
        <w:rPr>
          <w:i/>
          <w:sz w:val="25"/>
        </w:rPr>
      </w:pPr>
    </w:p>
    <w:p w:rsidR="00231406" w:rsidRDefault="00231406" w:rsidP="00EC4A23">
      <w:pPr>
        <w:pStyle w:val="a3"/>
        <w:spacing w:before="1"/>
        <w:ind w:left="0"/>
        <w:rPr>
          <w:i/>
          <w:sz w:val="25"/>
        </w:rPr>
      </w:pPr>
    </w:p>
    <w:p w:rsidR="00231406" w:rsidRDefault="00231406" w:rsidP="00EC4A23">
      <w:pPr>
        <w:pStyle w:val="a3"/>
        <w:spacing w:before="1"/>
        <w:ind w:left="0"/>
        <w:rPr>
          <w:i/>
          <w:sz w:val="25"/>
        </w:rPr>
      </w:pPr>
      <w:bookmarkStart w:id="0" w:name="_GoBack"/>
      <w:bookmarkEnd w:id="0"/>
    </w:p>
    <w:p w:rsidR="00EC4A23" w:rsidRDefault="00EC4A23" w:rsidP="00EC4A23">
      <w:pPr>
        <w:pStyle w:val="1"/>
      </w:pPr>
      <w:r>
        <w:rPr>
          <w:color w:val="116F96"/>
        </w:rPr>
        <w:lastRenderedPageBreak/>
        <w:t>Какие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документы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выдадут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после</w:t>
      </w:r>
      <w:r>
        <w:rPr>
          <w:color w:val="116F96"/>
          <w:spacing w:val="-7"/>
        </w:rPr>
        <w:t xml:space="preserve"> </w:t>
      </w:r>
      <w:r>
        <w:rPr>
          <w:color w:val="116F96"/>
        </w:rPr>
        <w:t>прививки?</w:t>
      </w:r>
    </w:p>
    <w:p w:rsidR="00EC4A23" w:rsidRDefault="00EC4A23" w:rsidP="00EC4A23">
      <w:pPr>
        <w:pStyle w:val="a3"/>
        <w:spacing w:before="111" w:line="247" w:lineRule="auto"/>
        <w:ind w:right="283" w:firstLine="340"/>
      </w:pPr>
      <w:r>
        <w:rPr>
          <w:color w:val="231F20"/>
          <w:spacing w:val="-2"/>
          <w:w w:val="95"/>
        </w:rPr>
        <w:t xml:space="preserve">Всем, кто получил прививку против COVID-19 и не </w:t>
      </w:r>
      <w:r>
        <w:rPr>
          <w:color w:val="231F20"/>
          <w:spacing w:val="-1"/>
          <w:w w:val="95"/>
        </w:rPr>
        <w:t>планирует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выезд за пределы страны в течение года после вакцинации-2,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будет выдаваться выписка из медицинских документов,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подтверждающая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проведение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вакцинации-1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и</w:t>
      </w:r>
      <w:r>
        <w:rPr>
          <w:color w:val="231F20"/>
          <w:spacing w:val="3"/>
          <w:w w:val="90"/>
        </w:rPr>
        <w:t xml:space="preserve"> </w:t>
      </w:r>
      <w:r>
        <w:rPr>
          <w:color w:val="231F20"/>
          <w:w w:val="90"/>
        </w:rPr>
        <w:t>вакцинации-2.</w:t>
      </w:r>
      <w:r>
        <w:rPr>
          <w:color w:val="231F20"/>
          <w:spacing w:val="4"/>
          <w:w w:val="90"/>
        </w:rPr>
        <w:t xml:space="preserve"> </w:t>
      </w:r>
      <w:r>
        <w:rPr>
          <w:color w:val="231F20"/>
          <w:w w:val="90"/>
        </w:rPr>
        <w:t>Тем,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2"/>
          <w:w w:val="95"/>
        </w:rPr>
        <w:t>кто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2"/>
          <w:w w:val="95"/>
        </w:rPr>
        <w:t>получили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прививки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2"/>
          <w:w w:val="95"/>
        </w:rPr>
        <w:t>и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2"/>
          <w:w w:val="95"/>
        </w:rPr>
        <w:t>планирует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выезд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за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spacing w:val="-1"/>
          <w:w w:val="95"/>
        </w:rPr>
        <w:t>пределы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страны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1"/>
          <w:w w:val="95"/>
        </w:rPr>
        <w:t>в</w:t>
      </w:r>
    </w:p>
    <w:p w:rsidR="00EC4A23" w:rsidRDefault="00EC4A23" w:rsidP="00EC4A23">
      <w:pPr>
        <w:pStyle w:val="a3"/>
        <w:spacing w:before="5" w:line="247" w:lineRule="auto"/>
        <w:ind w:right="73"/>
      </w:pPr>
      <w:r>
        <w:rPr>
          <w:color w:val="231F20"/>
          <w:spacing w:val="-4"/>
          <w:w w:val="95"/>
        </w:rPr>
        <w:t>течение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4"/>
          <w:w w:val="95"/>
        </w:rPr>
        <w:t>года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4"/>
          <w:w w:val="95"/>
        </w:rPr>
        <w:t>после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вакцинации-2,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по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требованию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spacing w:val="-3"/>
          <w:w w:val="95"/>
        </w:rPr>
        <w:t>будет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spacing w:val="-3"/>
          <w:w w:val="95"/>
        </w:rPr>
        <w:t>выдаваться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w w:val="90"/>
        </w:rPr>
        <w:t>сертификат, подтверждающий проведение вакцинации. В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сертификат сведения вносятся как на русском, так и на английском</w:t>
      </w:r>
      <w:r>
        <w:rPr>
          <w:color w:val="231F20"/>
          <w:spacing w:val="-63"/>
          <w:w w:val="90"/>
        </w:rPr>
        <w:t xml:space="preserve"> </w:t>
      </w:r>
      <w:r>
        <w:rPr>
          <w:color w:val="231F20"/>
          <w:w w:val="90"/>
        </w:rPr>
        <w:t>языках.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Паспортная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часть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заполняется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как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паспорте.</w:t>
      </w:r>
    </w:p>
    <w:p w:rsidR="00EC4A23" w:rsidRDefault="00EC4A23" w:rsidP="00EC4A23">
      <w:pPr>
        <w:pStyle w:val="a3"/>
        <w:spacing w:before="4" w:line="247" w:lineRule="auto"/>
        <w:ind w:firstLine="340"/>
        <w:rPr>
          <w:color w:val="231F20"/>
          <w:spacing w:val="-1"/>
          <w:w w:val="95"/>
        </w:rPr>
      </w:pPr>
      <w:r>
        <w:rPr>
          <w:color w:val="231F20"/>
          <w:w w:val="95"/>
        </w:rPr>
        <w:t>Формы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этих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документов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утверждены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приказом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Министерства</w:t>
      </w:r>
      <w:r>
        <w:rPr>
          <w:color w:val="231F20"/>
          <w:spacing w:val="-66"/>
          <w:w w:val="95"/>
        </w:rPr>
        <w:t xml:space="preserve"> </w:t>
      </w:r>
      <w:r>
        <w:rPr>
          <w:color w:val="231F20"/>
          <w:spacing w:val="-1"/>
          <w:w w:val="95"/>
        </w:rPr>
        <w:t>здравоохранения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spacing w:val="-1"/>
          <w:w w:val="95"/>
        </w:rPr>
        <w:t>Республики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Беларусь.</w:t>
      </w:r>
    </w:p>
    <w:p w:rsidR="00EC4A23" w:rsidRDefault="00EC4A23" w:rsidP="00EC4A23">
      <w:pPr>
        <w:pStyle w:val="a3"/>
        <w:spacing w:before="4" w:line="247" w:lineRule="auto"/>
        <w:ind w:firstLine="340"/>
        <w:rPr>
          <w:color w:val="231F20"/>
          <w:spacing w:val="-1"/>
          <w:w w:val="95"/>
        </w:rPr>
      </w:pPr>
      <w:proofErr w:type="gramStart"/>
      <w:r>
        <w:rPr>
          <w:color w:val="231F20"/>
          <w:spacing w:val="-1"/>
          <w:w w:val="95"/>
        </w:rPr>
        <w:t>По  состоянию</w:t>
      </w:r>
      <w:proofErr w:type="gramEnd"/>
      <w:r>
        <w:rPr>
          <w:color w:val="231F20"/>
          <w:spacing w:val="-1"/>
          <w:w w:val="95"/>
        </w:rPr>
        <w:t xml:space="preserve"> на  14.07.2021 года  процент  </w:t>
      </w:r>
      <w:proofErr w:type="spellStart"/>
      <w:r>
        <w:rPr>
          <w:color w:val="231F20"/>
          <w:spacing w:val="-1"/>
          <w:w w:val="95"/>
        </w:rPr>
        <w:t>привитости</w:t>
      </w:r>
      <w:proofErr w:type="spellEnd"/>
      <w:r>
        <w:rPr>
          <w:color w:val="231F20"/>
          <w:spacing w:val="-1"/>
          <w:w w:val="95"/>
        </w:rPr>
        <w:t xml:space="preserve">     населения   </w:t>
      </w:r>
      <w:proofErr w:type="spellStart"/>
      <w:r>
        <w:rPr>
          <w:color w:val="231F20"/>
          <w:spacing w:val="-1"/>
          <w:w w:val="95"/>
        </w:rPr>
        <w:t>Городокского</w:t>
      </w:r>
      <w:proofErr w:type="spellEnd"/>
      <w:r>
        <w:rPr>
          <w:color w:val="231F20"/>
          <w:spacing w:val="-1"/>
          <w:w w:val="95"/>
        </w:rPr>
        <w:t xml:space="preserve"> района  составляет 15,25  первым   компонентом    и  11,02  - вторым  компонентом.  </w:t>
      </w:r>
    </w:p>
    <w:p w:rsidR="00B61EB3" w:rsidRDefault="00B61EB3" w:rsidP="00EC4A23">
      <w:pPr>
        <w:pStyle w:val="a3"/>
        <w:spacing w:before="4" w:line="247" w:lineRule="auto"/>
        <w:ind w:firstLine="340"/>
        <w:rPr>
          <w:color w:val="231F20"/>
          <w:spacing w:val="-1"/>
          <w:w w:val="95"/>
        </w:rPr>
      </w:pPr>
    </w:p>
    <w:p w:rsidR="00B61EB3" w:rsidRDefault="00B61EB3" w:rsidP="00B61EB3">
      <w:pPr>
        <w:pStyle w:val="a3"/>
        <w:spacing w:before="4" w:line="247" w:lineRule="auto"/>
        <w:ind w:firstLine="340"/>
        <w:jc w:val="right"/>
        <w:rPr>
          <w:color w:val="231F20"/>
          <w:spacing w:val="-1"/>
          <w:w w:val="95"/>
        </w:rPr>
      </w:pPr>
      <w:r>
        <w:rPr>
          <w:color w:val="231F20"/>
          <w:spacing w:val="-1"/>
          <w:w w:val="95"/>
        </w:rPr>
        <w:t xml:space="preserve">Информация подготовлена </w:t>
      </w:r>
    </w:p>
    <w:p w:rsidR="00B61EB3" w:rsidRDefault="00B61EB3" w:rsidP="00B61EB3">
      <w:pPr>
        <w:pStyle w:val="a3"/>
        <w:spacing w:before="4" w:line="247" w:lineRule="auto"/>
        <w:ind w:firstLine="340"/>
        <w:jc w:val="right"/>
        <w:rPr>
          <w:color w:val="231F20"/>
          <w:spacing w:val="-1"/>
          <w:w w:val="95"/>
        </w:rPr>
      </w:pPr>
      <w:proofErr w:type="spellStart"/>
      <w:r>
        <w:rPr>
          <w:color w:val="231F20"/>
          <w:spacing w:val="-1"/>
          <w:w w:val="95"/>
        </w:rPr>
        <w:t>Городокским</w:t>
      </w:r>
      <w:proofErr w:type="spellEnd"/>
      <w:r>
        <w:rPr>
          <w:color w:val="231F20"/>
          <w:spacing w:val="-1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РЦГиЭ</w:t>
      </w:r>
      <w:proofErr w:type="spellEnd"/>
      <w:r>
        <w:rPr>
          <w:color w:val="231F20"/>
          <w:spacing w:val="-1"/>
          <w:w w:val="95"/>
        </w:rPr>
        <w:t>,</w:t>
      </w:r>
    </w:p>
    <w:p w:rsidR="00B61EB3" w:rsidRDefault="00B61EB3" w:rsidP="00B61EB3">
      <w:pPr>
        <w:pStyle w:val="a3"/>
        <w:spacing w:before="4" w:line="247" w:lineRule="auto"/>
        <w:ind w:firstLine="340"/>
        <w:jc w:val="right"/>
      </w:pPr>
      <w:r>
        <w:rPr>
          <w:color w:val="231F20"/>
          <w:spacing w:val="-1"/>
          <w:w w:val="95"/>
        </w:rPr>
        <w:t>Июль 2021</w:t>
      </w:r>
    </w:p>
    <w:p w:rsidR="00EC7E32" w:rsidRDefault="00EC7E32"/>
    <w:sectPr w:rsidR="00EC7E32">
      <w:pgSz w:w="8400" w:h="11910"/>
      <w:pgMar w:top="1380" w:right="6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C9E" w:rsidRDefault="000C3C9E">
      <w:r>
        <w:separator/>
      </w:r>
    </w:p>
  </w:endnote>
  <w:endnote w:type="continuationSeparator" w:id="0">
    <w:p w:rsidR="000C3C9E" w:rsidRDefault="000C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C9E" w:rsidRDefault="000C3C9E">
      <w:r>
        <w:separator/>
      </w:r>
    </w:p>
  </w:footnote>
  <w:footnote w:type="continuationSeparator" w:id="0">
    <w:p w:rsidR="000C3C9E" w:rsidRDefault="000C3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0D8" w:rsidRDefault="00EC4A23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5328285" cy="882015"/>
              <wp:effectExtent l="0" t="0" r="0" b="0"/>
              <wp:wrapNone/>
              <wp:docPr id="2" name="Группа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28285" cy="882015"/>
                        <a:chOff x="0" y="0"/>
                        <a:chExt cx="8391" cy="1389"/>
                      </a:xfrm>
                    </wpg:grpSpPr>
                    <pic:pic xmlns:pic="http://schemas.openxmlformats.org/drawingml/2006/picture">
                      <pic:nvPicPr>
                        <pic:cNvPr id="3" name="docshape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91" cy="13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docshape9"/>
                      <wps:cNvSpPr>
                        <a:spLocks/>
                      </wps:cNvSpPr>
                      <wps:spPr bwMode="auto">
                        <a:xfrm>
                          <a:off x="7611" y="0"/>
                          <a:ext cx="780" cy="1387"/>
                        </a:xfrm>
                        <a:custGeom>
                          <a:avLst/>
                          <a:gdLst>
                            <a:gd name="T0" fmla="+- 0 8391 7611"/>
                            <a:gd name="T1" fmla="*/ T0 w 780"/>
                            <a:gd name="T2" fmla="*/ 0 h 1387"/>
                            <a:gd name="T3" fmla="+- 0 7611 7611"/>
                            <a:gd name="T4" fmla="*/ T3 w 780"/>
                            <a:gd name="T5" fmla="*/ 703 h 1387"/>
                            <a:gd name="T6" fmla="+- 0 8391 7611"/>
                            <a:gd name="T7" fmla="*/ T6 w 780"/>
                            <a:gd name="T8" fmla="*/ 1386 h 1387"/>
                            <a:gd name="T9" fmla="+- 0 8391 7611"/>
                            <a:gd name="T10" fmla="*/ T9 w 780"/>
                            <a:gd name="T11" fmla="*/ 0 h 1387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780" h="1387">
                              <a:moveTo>
                                <a:pt x="780" y="0"/>
                              </a:moveTo>
                              <a:lnTo>
                                <a:pt x="0" y="703"/>
                              </a:lnTo>
                              <a:lnTo>
                                <a:pt x="780" y="1386"/>
                              </a:lnTo>
                              <a:lnTo>
                                <a:pt x="7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677838" id="Группа 2" o:spid="_x0000_s1026" style="position:absolute;margin-left:0;margin-top:0;width:419.55pt;height:69.45pt;z-index:-251657216;mso-position-horizontal-relative:page;mso-position-vertical-relative:page" coordsize="8391,13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1F+8pqBQAAFA8AAA4AAABkcnMvZTJvRG9jLnhtbNRXa27bRhD+X6B3&#10;WPBnC0akREmkYDlw9AgCpG3QqAdYkSuRCMlldynLblGgQI/Qi/QGvUJyo36zS1KyLDuG/asyLO1j&#10;dp7fzOxevL4pcnYtlM5kOXX8V57DRBnLJCu3U+eX1dINHaZrXiY8l6WYOrdCO68vv/3mYl9NRF+m&#10;Mk+EYmBS6sm+mjppXVeTXk/HqSi4fiUrUWJzI1XBa0zVtpcovgf3Iu/1PW/U20uVVErGQmuszu2m&#10;c2n4bzYirn/abLSoWT51oFttvpX5XtN37/KCT7aKV2kWN2rwZ2hR8KyE0I7VnNec7VR2j1WRxUpq&#10;ualfxbLoyc0mi4WxAdb43ok1b5XcVcaW7WS/rTo3wbUnfno22/jH6w+KZcnU6Tus5AVC9PnvL39+&#10;+evzv/j7h/XJQ/tqOwHhW1V9rD4oayaG72X8SWO7d7pP860lZuv9DzIBV76rpfHQzUYVxAK2sxsT&#10;iNsuEOKmZjEWh4N+2A+HDouxF4ZwzdBGKk4RznvH4nTRHAwHkW9P+YMwojM9PrESjZaNVpcXVRZP&#10;8N+4FKN7Lv069HCq3inhNEyKJ/EouPq0q1xEv+J1ts7yrL41SIZzSKny+kMWk5NpcojOoI1OImOd&#10;8kqEZFxLY09wssgEhZVylvJyK650hRRAYuJ4u6SU3KeCJ5qWyUN3uZjpHS3WeVYtszynqNG4sRdZ&#10;dILCMy6zCJ/LeFeIsrYpq0QO02Wp06zSDlMTUawFEKjeJb6BCGDwXtckjgBh0uj3fnjleVH/jTsb&#10;ejM38MYL9yoKxu7YW4wDLwj9mT/7g077wWSnBdzA83mVNbpi9Z62Z3OmqS42G01Ws2tuaofFEhQy&#10;mGpVBLzIJaSrVvHPcDboMK6VqOOUhht4rlkHcbdh3HzwLMVAI7mely+PwB6gULp+K2TBaAAvQ0fj&#10;ZX4NJ1urWhLSt5QUa2NFXt5ZgPp2pTX+OD6RFy3CRRi4QX+0QHzmc/dqOQvc0dIfD+eD+Ww299v4&#10;pFmSiJLEvDw8xtsyz5IWoVpt17Nc2bAtzaepA/pA1iOYHNRoQ0rMDpCL/H7gvelH7nIUjt1gGQzd&#10;aOyFrudHb6KRF0TBfHnXpPdZKV5uEttPnWjYH5ooHSlNEDuyzTOf+7bxSZHVaKp5VqB4dkR8Qkm/&#10;KBMT2ppnuR0fuYLUP7gC4W4DbcBK8GyqBdBKXQEtW7fVALOnZRg17HPN7iNVNZhMbA91Lzite6ao&#10;NzRtN9LHrcictjtE9qSkGo98VMj7fWgc4s5APQjdZNx4uu1f8c6mFWGmTSX0/6SpXNukaacrsNgU&#10;OW4V37vMY5SqzMgzcTiQQQFL9l2PrTy2ZyT8hAY9uqPxWMpatUhuKw6d4kgcSTorDo7tWK0G58Wh&#10;AXc0Y2/wgMBRS/W4feOWjOwbnReIy2InELaNHpAYtWSPS/Q7z5PI6LxICnwn89ingH8XTJ7aUskn&#10;8U3ZBBgjhhZLdxeCQCU13UtWFkcrc28CC1DR7gPECALAtTKXm68Sw4FEbBr/V4nJdqKGecBQS25/&#10;GwOoEZxei5XDcC1eW9zhgkJ2G+swpLJkEiJt8oE2CnktVtKQ1GS/IYBgA12IO+zn5TGdVQ+gatRr&#10;d9vf6g43wsKTCFuxLZs4l1pYB5A1xhOdWeSNoyR+uNI+1EXafti1THB8pEP+X9sJXiFN13hBB2lr&#10;sS3wa5nc4rKjJC4kgAIekBikUv3msD0eY1NH/7rjdLXO35XoK5EfBCCrzSQYjvuYqOOd9fEOL2Ow&#10;mjq1gwSl4azGDEd2lcq2KSTZa2Ypr/Ao2WTmEkT6Wa0AEpqgtZmReXoZ4DTPRHrbHc8N1eExe/k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I8NReXcAAAABQEAAA8AAABkcnMvZG93&#10;bnJldi54bWxMj0FLw0AQhe+C/2EZwZvdxKCkMZtSinoqgq0g3qbJNAnNzobsNkn/vaMXvTwY3uO9&#10;b/LVbDs10uBbxwbiRQSKuHRVy7WBj/3LXQrKB+QKO8dk4EIeVsX1VY5Z5SZ+p3EXaiUl7DM00ITQ&#10;Z1r7siGLfuF6YvGObrAY5BxqXQ04Sbnt9H0UPWqLLctCgz1tGipPu7M18DrhtE7i53F7Om4uX/uH&#10;t89tTMbc3szrJ1CB5vAXhh98QYdCmA7uzJVXnQF5JPyqeGmyjEEdJJSkS9BFrv/TF98AAAD//wMA&#10;UEsDBAoAAAAAAAAAIQBXKyv+rE8AAKxPAAAVAAAAZHJzL21lZGlhL2ltYWdlMS5qcGVn/9j/4AAQ&#10;SkZJRgABAQEAYABgAAD/2wBDAAMCAgMCAgMDAwMEAwMEBQgFBQQEBQoHBwYIDAoMDAsKCwsNDhIQ&#10;DQ4RDgsLEBYQERMUFRUVDA8XGBYUGBIUFRT/2wBDAQMEBAUEBQkFBQkUDQsNFBQUFBQUFBQUFBQU&#10;FBQUFBQUFBQUFBQUFBQUFBQUFBQUFBQUFBQUFBQUFBQUFBQUFBT/wAARCACmA+g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6vwBRkUfWm16p&#10;5QHig9PrRRQAnPrSU4cCm4NWAmD60tFJQAtMxzT6aQADxzQAlBFBPNKetADT0qzpk4t7lCfuk4NV&#10;z0oXhgc96T2A7CNZIHGz54zyvtVgyMFy22MepqLT2D2cXGDjtUF/AZ4Wj3HBrDrY3IdU8QW+nWzF&#10;H8yTouehrhpYo7+dri6mMrMcgNyB9K6VtDt3I3jcF5GTVKbS4s4AwO3FbRajsYSTluUIbiG3QKuB&#10;x2rlvEGiDUbjzlIJ9DXVXGlskmFXK1FFYLMSCpGK1jLld0ZSjfRnBy6RPCMIoIHY1n3EsMKl58ja&#10;OQa9OtrW284gjdt6nNebfEG3STUHaJAEPYV0U5c0rM5qkeSN0cJqd3/a17K4+SJeAPWstrIzgyMN&#10;qAcD1q5p0P2ieRCcqD0Fad9akx7VXMjcAAV6V+XRHk8vOuZmB4ds2m1gBAcZ5Fd5qSwaLp7XVwQu&#10;0fKD3pdB0e38Maa99e4SRuQDXnvj7W7jxEWIJS1TO1Ae1Sr1p6bFN/V6Tb1l2OF8U63Lrl9I7E7M&#10;8A07RrE4D4qnYWbX11gfMAe1dHqsiaNYLGozcSjgd69iTUUqcT5imudyr1NjC1Mi6vRCnKJ1IqvM&#10;m3jpirlvb/Z0DPy7HJIp+qWnlbJAPlcZqlJKyJlByTm9zmJOLk/Wu48NkTwKP4krh5+Lk/Wur8LX&#10;PlTqp+6wxV11eBzYGXLWdz1LRFzGpNdLboVAx+dczo7BVAzXVWZyoyK+dqbn3NLY0IlEkayr95eq&#10;+tXFUTISBwe3pVCBjbyBh9w9far/AH3r92uZnWinfKZI8/3eK5u8JiY8ZU9R6V1FwwibOMq3X61z&#10;+rW5jBZOVPUVpBmVRdTl51fT5TcWxLQN99PSqV1LG6l0wUbqtaFy7WxMkY3xNw6Vg6iBAfOhy0D8&#10;lf7prvgrnm1HZGLqdv8AZ33JyjdqzYp5LKQvETsPVfWte5m81eB8hrHlUxyEr09K7obWZ5FVWd0a&#10;Vu8d1KrqAHJ5r6Y+HyBfDkAAGcDpXy/p6/vVKDHPSvqD4egjw7D64FebjlaKR7WWO8m2dJg0lPpM&#10;eleMfQjaKdmm0AB6UZzSkYpvTpQA08Ux4w+Mk4BzUhpOlAmdJ4f1J7qKaJz88bcFjztI459qi1aM&#10;xTiQD5W71maHcC11WJmDeW/yuFOMg11l/oxuoGkGFRST8vX86xfus1WsTm5VNxDIncrlfqP/ANVY&#10;2K15mawcvtyi4IHpWbdoEuZNowhO5R/snmtEZyIqa3THenHvTT3NUQJQp6+tFAyM802AjmoHNTP9&#10;33qB+lNAxmfamNTm5pCaCRrc+1NPNPbvTDxVAMP0p2eOaQDHWpIIzLIFxn1pgWtNtTNKGxkV3Ok2&#10;m1VrK0TTcAcV2FhabQMdK5JyudNONi3aRbQKupxio4kAUVMDjGa52dKH9sUwj1p45oAzUgMA554p&#10;HPGKftG6o5MjNPqBUn5zVZhVl+fyqEiqRJEO/amOtTMvHpTStUIhhjy9aMKcCqsKfMKvxL8tSxpD&#10;8ZxTHHHvU+KRgMUrlGdJGDVOUbVrSlHtVOVcrVIhmY4561GBk1PLHg5qE/L9atEla5iBFYWp2u5S&#10;a35TkVnXQyCMZq4uxm1c8/1ayPzcVyt5ZtvPFej6jEGzkVzN5aDJ45rthOxw1IXOWFqRUy2/A4rS&#10;lh21FtHQVve5hylL7P7VE9uR2rU2jFQSlVU5/ChMLIzGhNIIz6Yq4zrz0qJpEHaruZ2EiZlNadrc&#10;MuMVkNP6cU+O8K9TSauNSsdGLnenJ5rE1VyeOxoXUOOv1qpeXQk75qYxsypSujnb2BpHPFV1s+el&#10;akp3MTTOBXWnY4nFNlNLMDHy5/GphbgZqUtinqMmldjSQ2O2BPSpFjKdau21tkccGnzW/XtUcxoo&#10;kMMoDAdM1fRvMj9ay/IZXHWtnT7cuASPwqJdy43Mu7tWIJrPSPY/pXYz2PyGsS9s9j9MU4zCULak&#10;+nyfKPWtmN+M54rnrRvLArRFyFTrWckaRegzVLkbSa5K+k3PWtqVzkk1z00uZD3rogrHNVlctWfL&#10;1tWh2rWNZdBzWxbcAUSFAtM/HFN3GkY+lCc1kbluLpmpAcgYqJeBUgOM1Ja2FLdc02jp70E/nQAm&#10;c0UmcdKKBXPciM03Bp1FeSeuMoPFFFACHqKXOaQcUYx0qwEwaSn5FNoASjrRS0AJ07U2nZPpSY49&#10;6AEpVHzgd6SlU4YE+tJgdhp/FtGB1xTpjtw3Y0yz5gjPbFTzIJR6A1h1NlsU5bdXG4cZ7VQlhB3Z&#10;GSKvcopU9u9UryQpbv5QzIwwCe1NEsxrmVxCWyPpmuc1LVZrc7I2KsetdDdxBItpPzLXOajEM5xn&#10;3rpjY55XE0y9e4iZeBIO/qKwfGlqkGmyOxw5zyKnt7lrS7Uk/ITg1Dq1jceKbpbeAMYu57VvHSSf&#10;Q55PmjbqeeeFtDmurlig/d56967C9j0/wtaG7uyDIPuJ1ZjV3WL+x8BWSWkIW4vyuBGnOPrXEyaX&#10;d67M1/qbl2xlE7Cum7qPmeiOO3slyx1l+RzHirxJfeIGaWQmG3H3Igeg/wAa4gajLKtxbhi5YbR7&#10;V1fi+ZIC6RgDAxioPBHhZrstdzKFU8nd0Ar1abjCnzNHh1lOrWUE/UTQ9Fh0XT3vLohFQbjnufSu&#10;aUyazdz6nOCIxkQqe1bnifUG8TarHpViSLGFvnfs2OpqtqgSC0ZYRiCP5FPrWkG95bv8EYVFF+7H&#10;4Y/i/wDgfmZkB+0DGOjfpWnqNt5+j5/iTmqehW5eJ5MZwCa1UIFgwb7pU9aqTtImlHmhr1PN7ri5&#10;Nb+jZIUg4INYd8u28kHvWvoMmGANd1TWB4eGdqzR6p4cvPPhUE/Mo54rs9Pk3qB3rzbRLgwTK6nK&#10;nrXe6bcB8MCMV8/WjZn3GHldI6KFdwwR8vpU8bfZ/l6oaqQyblzk4qYuCNp/OuJo9FMbdsAhycqe&#10;h9KxrqTEZB+ZTwR6VpyyeWCCMr6Gsm+4DDsauJnI5vUD5Em5Oh7Vh6ihtf30Y3W7/eU9j61t6lnk&#10;GsdptqtG43xt29K7oHmVN7GBcqEB2HMbVnTKynPUVoXUX2aVkByhqm2Ccda7onk1EXdCiM91Cv8A&#10;eYCvqbwvaraaLbqoxwK+bvBNn9p1q2TtuFfUNnCIbOJB2WvIx0rtI9/LIWi5Eh6UtFFeWe2IelJt&#10;5xmnU09aYCUjdc9qWg9KAGnk0mcUtN+tAD4XEcqE8L0P06V6Jpl39psMO2DjBA6EivODzXReH9Sa&#10;GMoW+8MA+h7/AJjB/Cspq6Kg7Mr64u2SVdhZAD35waypYy1hby91PlkkfiP5n8q6O+8tykhwcnbk&#10;VnXsMZt2RTwx3AnsQKaYNamGfTvQRwaU/rTSD61oZCZFAxk8UtIOnvTYDXqBuKsP0x3qvIKaBjD1&#10;ppGaU9RQeKCRp60xuaeRimHiqATGetauiW2+Xpk1lAZ7V0PhtNzj1qZbFR3O00q02oOOa34YtoAx&#10;is/TU+UVsIPlziuCT1O5IYFx9KC3HvTm4qI53UkUSo2elTL24qGIVZEdSMaw46VBKOKtFar3AwKE&#10;BQlYCoDItLc5BNUXY81aRmyyZlX3pjXAznFUndqgZ296tIVzVhnGa0IJflrnrctnrWvbZxzUtDTL&#10;/mCmvLletRgE5oCEg1JVyKST1NQlwRinzxn6VUJIaqRLEmAK8c1RmGDV5zhfWs+5bAJqkS9iF8Fa&#10;z7lqstKKqXL/ACn1rRGbMC+brmsG9kwxrZ1STaCfrXIapfCPcMmuqCuck3Ygu7naTWY99hutVry+&#10;3seeKzXnOetdsYnDKZrvqXviqk+o54rMec1A7M561agjJzZo/wBoGm/bSazRknrUsUe6rskRzNlw&#10;3JbvTWmIxSxwA44qcW1LQrUh85uxNI0jOO9Wktsds1Mtr14qbopJsy2BPQVAWNa72uM1Xa2qk0S4&#10;szhuJq7bIWYZo8jnpV21hG4UNhGOpo2FvnHFXLixJXpS2KgYrX8velcspWZ2RjdHMtZtvFaul2+G&#10;w3alniwSemKfayCOUcUN3QJWZpvAGi6c4rB1O2GDjrXRo25cHjiszUYgc1EXqaSV0ck37tqZLPhT&#10;U+oR+UxxWLc3GOK64q5wyfKRXtxucis08vU00u4n1qGJcv610LQ5JO7NGzXGK1rcfL0rOtI+lasC&#10;8VjJnRBDwNvvTlGTSgAe9KMCszclQ5OKlqFeR6GpAfapGhc4ppPHvSkZptAwwPSiiigk9y9aXOKK&#10;Rq8k9gSkzSnrSEce9ABzjrRRmirAQ80lKeOlJQAUUUUAFFFJkUAIetGfejBpKAOq0eXzrEZPzLVs&#10;sce1ZHhyfEbp39K1WOKwe5stivOuc55qlM+3ovFXZeCfSqk2O/ShEsxb0hwc8GsC8TdkKGYn0FdX&#10;OYG+8uMVm3OsWumoSkXmN9K2i+xlJdzEtPCL3Z825YQQLyxbvWT4o8bW2jQHT9DjDS/dM47fSm+I&#10;ta1PWy0W77Pbdwpxmuet9MSCVflVie5rqhG+szknLpD7ypo/h1r2dry8YySsc/NzV3XytrZFVwAB&#10;XQQslvbscdBXOX2nXGvz+TCMR85btWqlzO72M3HljaO55XDoc/ibXFiVS0e75j1AFavjHU1sIl0L&#10;STl8ASyJz/wEe/rW94h1O28J250rSMS6lKNss4/g+lc2linhmzN3NiXUJuUVuSD3Y13qfM1J/Jfq&#10;eRKCgnFPV7v9DENkmh24s4Ob2YZlYdh2FU/Flr/ZukW0J4eQbmrqvC+gyXkr3t0Dk85bua5T4m36&#10;XuveTDgxwoEyOme9dVOXNUS37nHXiqdBy2vokP0mzNvoW/HMmBmnawv2awQDoRXVeGdLXUfDcC4y&#10;duea5PxZmCUxHkrSjLnqNFTh7Oin5Hnd/wD8fch96uaU+2QYNQakpW5JxwaSwk2uK9hq8D5OL5a3&#10;zPSNFcMgyK7PSJNgANef6BPuA5rudLbIU14VZWZ9nhpXSZ11rLuUDFWAxLVQtHyB2q2WwM15zPWT&#10;FnbKe/vWPeNgAHp61oSSFl96zLtllUg8MKqO5MtjGvgr5rnLsNGxGOv6Vv37FQQnUVj3kgmHA571&#10;2w0POq6nPXjmRs5zVQcMO9XbiPBNQxRlpBx0ruTsjy5JtnffCbS/tespJg4XHavoPHAHQDivLfgz&#10;phjjeYpweleqYr57FS5qjPqsHDkpIZg0vQ0ucUhGa5LncJTWp1Ic+tMBtFKQeaQ9KYDStIelPppo&#10;ATrU9jLskKdAT0/CoKAxjZWHUHNIWx1FnAsunzupJZcPg9v85rNeESWanr87RuSfyNaHhyXfctBn&#10;KuMfXNE9k9hcXFtKuPMB2jH8Q5rK9nY13RypDKxU8EcYpD0qe8ZXuXZSMEZP171BWxixp60KOtHJ&#10;5pVoENccZqvJVl+lV5KaBkeBQQDS4NIfvcUyRjVGfepH60xs5xmqQCA10Hho/OPrXPmtzw6+2X2z&#10;Uz2Kjuelad90VsIMoKxtLOYxWzGcKK8+W53ojemY5p7kU1eTSQyeIdOKsoMjPaoIu1Wo14xUlIaU&#10;qtPHxzV4rUFwuKEwZi3EOSaqNbe1akyZNQMK0TM2jPNmDSfYwa0GApuBRcVipDaBe1aEMHApqDnp&#10;VuEcdaGxpCCLFOEQHapMCj8ai5RUmh9az5osHgVryLmqMwG6qTEzPaPis28GARW02OazrxQc8VaI&#10;a0OcmlKMfSonfetS3kXzVTeTbxmt0c7MbWOFavPtaz5hFeg6swKHmuH1SHczEjvXZS0OOqrnLS5b&#10;NRFMitCaHBqtImDx0rtTOBor+WB70woBxU2DQU496q5NiBoyTU8MeSMUoXNWreLHbmk2NIfFFn2q&#10;3HDntSwxHirsUPtWLkbpEUdtu9qn+zYWrUMJOKsiAFelZtmqiY8ltmqclv7VvPAR2qvJb8nimmS4&#10;mL9nqaOPaaum3NN8kiq5ieWxPaMB3ragfclYkS7cZrQhm2gc1lJXNYuwt3gsRiqayAHGKlvJd3NZ&#10;5uOTVJCb1N+3nzH16Uy6G+Pjk1SspckDsa1ViMiHis3ozRao5HVYTgmuUvcq3pXoWqWOQcCuJ1e1&#10;2O2R0rrpyOKtFoxSdzVNAvzUxUy1WbVcmul7HIkaNqnStKFeBVK2XpV+IcVzyOqKHU3Bp1FSaDkO&#10;RxUg9qiXjpUo9qkaHZplLjik74oEHPp+tFLRQB7ielITmlPSm15J7AopOtLSHI70AFH8qKKsANNp&#10;SOKSgBM5paKMn1oATJ9KMClppHvQAhHWg0ZwKTdQBo6G5W6wTjPauhauV0+XyblDXUI4ZM9qyluX&#10;HYilqnMRg554q7IMDPUVTnUEGpRT2Mu6IOeMVi3ygkhgPwFbN4pIPIFYV4rcjBb6VtExkYl6pdCB&#10;gAdzWWI1eT6VvyaLc3R+6UH+13qaDTbHSlMtzKrsOtdCkkc7i2VbXTZb6NY8COIdWNcr448XxaSj&#10;aPooHnkESTLzj2FaXiPxfcX0bWelRGMMdpkA5/CuQ+yW/h1sun27VpTlYV52H1NbU4a3l9xz1Z6c&#10;sfvMq00mPQIBfX3768lOYoG5JPqak07w3ca5eG6veh+YkjGB6Ctm00VhKdR1iXEp5CnqPYCk1HWZ&#10;LpDDap5NsvBPc10ubexyqnFLXbsY/i/xBFplmbOxAG0YyK8mv4jkuSS7ZJNdzq1sDukfGSeBXNGw&#10;e8u0gjUkuegFd9C0EeViuao9fkemfDmBhokRYcBe9efePMPrcwXpmvXNNt00Dw4ofCsse3mvItdg&#10;e5vZZyCykmsKEr1HI6cVFqjGHU4fV4QCo74rNhOx62dfG26RR2FZ1zCUAcfjXuwfuo+OrR/eNrod&#10;FoN1tYZ6V6No0oZRXkWlzlGWvTPDU3mIvOa87Ewtqe9gKvMrHd2j/KOatl8pWJbXflMATgVpeZvX&#10;IryGj6OL0GyyFDuHNULmdZQxBwR7VJPP5ZPcVQuirRlk4PcVcUZyZm3k3PPesO7Zo5cgHBrQvJyQ&#10;Vfr2qg0odcHGa7IKxwVHfQoybZTiptNsjc3aIoyWbGBUckQ38V6B8MPDB1K+W4YfKnPPSqqTUIOR&#10;nSpupNRR6t4J0hdL0aJdoDMBzW8e1KiLFGqAfKOOKQ9K+dk+Z3Z9TFcqSQ0ijOKUfnTSM1JQHrSU&#10;v1oIxVIBKZTj0pMe9MBKTbQ2RS0ANpMZpw5pyrSEWbDVX0+eKZVBaI5z6jjiu08aQxXOmw6hHugU&#10;ESNKRtOP8aw9J8C6trCLIlt5EDdJp8qD9B1NdfqHhO5v9GWx1O++1RKuxsJtLL6HHXisJyjzJm8I&#10;ycWrHkxkiIEiSDym+ZWPGQelU7rW7G1GZblF+mT/ACrovFeirpULLaRDavAJ5xj0rxHxebpZH3En&#10;b0A6GuylFVGcVabpq9j0iz17TtRk8q2vYZZf+eYb5vy61fXFfLF9qF1pWqwXsEhSeBxIjA8gg54r&#10;6b0bVE1nSrO/iwEuYVlAHbOMj88it6+H9kk07pnLhsT7dyi1ZouMfaqz1Zfmq8oxXKjuG5zTaXGO&#10;lJjFMkjYU0/ezUh61HVIArV0Fv8ASMVldPetDRm23fTrUy1Q47np+kNlVx6VuRj5OawNFbKD1Iro&#10;rf5lrz5bnfHYgkHzc801ScirMkfNQlMHpSTLJImq7Edy5qhHxVqJ8DHapYIs5xUVwODSlxUcrggc&#10;/WkkNlOUZFVmFWZTUB5rREkLUlPIxTKCR0ec8mrkI4qmlXYvu0DRIeKT+dPxmm1IyOU/LzzWfMea&#10;0JOVrPmHOKpCZUf61QuTkGtCUZ9qz7gcGrIZh3wwxrInati96Y9e9Y1wCc10ROeRiaixYHB4rmL5&#10;cs3auovojg1z17FyeK6YHLM56aLJNVHi9q1p4+TVJ05rqTORoomKk8urTJSbDV3M7EMcQNXbaAtj&#10;NLDASa0reCobNIxCC3OelXI7epooMD3qyEA7Vi2bqJFHFhfepxFxTlUUpYDqai5paxE8eRVeSHJ9&#10;qsyyqAaqyzhhxTQmV5IwKgb6VZPzVC6HPSrTM2Qk0ecF68USKQKo3M23jPNWtSG7E1xckqeaqKxZ&#10;6bG3mHk1ZjttzZxxVbEbl6wX5lzXU6fCJBXO2cWGFdPpfb0rnqM6qaIdTsQyHA5rgdescFjivVri&#10;APGfWuK8Q2P3sD1opSsxVYXR5rJDsYjHNS26YxVi8hCStx9Khi4r0b3R5drM0Lf9avRN8prLilx3&#10;rQglBB9KykjeJMetJSkZpOtSWOXjpzUg4qNRmpVpMEKDkU3jHvTu3FNxikNiUUUUCPcj78U2lJzS&#10;V5J7Av8AOk9c0p60h6UwDp05oyKKbinYBc+9JRRTATNLn2FJ6UtACUh5pScU3nBNACNTaXrSUCHR&#10;HbIpzXSwNJHEjr8yt1HpXLlgDkDpXVaQ5lsh6is59yoA1wrDg7T3BqCQh81bkjU8Ogb6VSms4n6M&#10;6fQ1KLZRuYG54DfSsu6822JIQZ9SK0rjSNxJF5KlZ13b2Vrzc6i7+q5rSJnJHO6ldXchINwQeyp1&#10;qC38JXupDzJCIYf70x5/KteTWdPsiTZ2T3Mo/icZrD1jWtX1HKsfs0R/hFdEebpoc7t11C4TR9Ai&#10;aIytcXBHzMvH/wCqufk1VImYWFrHbFusmMufxNK2lsWz80kndmNT2+miFsuwLGtkkt3cwbb2VjMG&#10;mTag+6Vi+eeTmq2p+Xbw+UgAVep9a3b68A3W1oC7AYeRf5Cse50GS4+e6lEMXoeK0i+5nKPRHC36&#10;PdyhIwXY+groPC3hVLAi8u8BgMrntWpGLHTh/o8XmuP42qezhfWr2NXkymclB0reVRtW2RzxpJS5&#10;nqzE8Y6pcXMiW6ApCFBGe9Z+iaT/AGlDJEy7sjGcVr+JoDdan5KD5AdoxXT2mmw+GfDdxeS8FYyc&#10;n1xU8/LBJbj9m5zbeyPmjxPb+V4gmgB/1RxRFaLdLszziku3a/1a6uX+88jH9at6PEZbknHAr323&#10;GKXY+QjFTqN9GzAaF7K4MbcYNdz4Qv8ALqpNYPjCyEMscyjGetM8N3fkzpzjmlU/e07hQ/2evyHp&#10;15dhJY0B5NbVpefuwCecVxGp3nlywS9jWtFfho1YHk9q8mUNEfSQq+80b10+UJHNZNxOwz2qeC78&#10;xcZrP1FwjH0qYroXKWlypeMJCSeazmwhx3q07gpkcYqpNhh0/GuqOhxSfUktIjdzRwoMsxAxX0N4&#10;A0MaPo6HGHI714x8N9MGpa8hxu2Ec4r6OhiEMCRjgKO1ebjJ6qCPWwFPR1GIeaCfal9aaTnpXmHr&#10;CHig0cD3oPWgBpGaRs06mk9KaATGaQjmnUmc1QDT70UdaQ9KAFrvvhzolnMEvLiMTTFj5e7kL+Hr&#10;71wNd98PLnNv5X9yTP51lUvy6GlO3NqenNjb6/Ss+/XIY54q01wkMBlldY0AyWY4AFcP4m+KWi6S&#10;riB2v5RwBB93/vo/0zXDGLk7JHZKSitWUfEWmi5Vxjd7V4z438PxW4cyukQx1cgVL8QPjdqcUbkN&#10;b6Pbtkgscufpnr1HQV4rqHjm61qaWSAS6lMqlszOVBHtn/61e3h8PU+Jnh4nFUl7u7K+v6G97K6W&#10;UMt0+cfukyPzr1b4RxalZ+E/seo2c1t9mmZYWmxh0POAR6HP515J4b8V+KtWa4k02ytfs1oEa52q&#10;WkjjZtu8AsMge1fR0EbQQQwMFDQIExGCAD34PPJrsxTlCKpux5+CUKs3Whf7rJ/1YewqtMOast9K&#10;gmFeWj2SLOKaTStSE1QrDMU3GKUnApBz1oEAqzpzGO6WoMVJbny5kPvQwR6doUmY057V09u2BXG+&#10;H5AY1FdbbNnFcM9zvjsW2OaZtBp+3j2o21maDNmKBkVJinKoPOKAsREkdDUUjmrXkg5qtcRY6daA&#10;ZUmlqDzvemXDFKp+eRWljO5oeYD2pA1URcYpwuPelYLl9DV2I8CsqOcFhV6CTOOaTKTLo6UjLihD&#10;upSRUlEMg4NUZR+daDj5aoXAwT700SyjMcE1m3Dcmrlw/wAxrNnk4JrVGbM66rKnHzHitO5fNUJQ&#10;C1bRMWZF3GGrnb+IjPFdZPHnNYWpQ4JOOK3izCa0OVuVxVBwc1q3cfzGs8oS1da2ONkIjz2qeK3y&#10;QasQW5bBq9FbheSQKTYKJWgtdvbNXYYgMcU4sqVC10F6VF2zS1i6CBjFBnC96y5b/HfFVJL/ADmh&#10;RBySNhr8DODVeXUOwNYE18cnnFQm5aRuprRQM3UN173f3qSImT3rPsoGlIJIxXQWVntxUuyKjeRH&#10;HASOlOkhwvvWgYgnaqc7hayvc1tYzLkCNTWFdvlzitbUZ8A4rFK+Y9dETmmyWyQvJ6iuksbQOBkV&#10;mabakkcc11mn2vyionKxpTjcgisiOgrVsI/LIGKsRWntVmK28sjFczdzrUbEpTMZ4rm9chDBsCut&#10;jQNGa57XI8K3FTF6jnseW61b+XISBWG8mwV1WvLw3qK469fCt2xXrU9UeNV91i/bCGwDV+0vMjGe&#10;a46XUdshGe9aFhqWe/NbypuxyRrK9juLefetSk5NY+mXm8Dmtf72K5WrM74u6HoalX+dRKcVKO/t&#10;WZa3AjJ9BSZz1p3akwKChKKCcmigk9wwaSlxSV5J7AUmM+1KTRVWATdQTk0lGfYUwCiikzjtQAHp&#10;SZNG6kNACn9aZ+PFKTTScdaACkJpsUokl2KM1ux6Jm3LHrik3YFrsc+8qn+ICur8Ot/o3qK871mG&#10;5tbpyAdgPpXWeCtWWeDYxG/0onH3bomEveszqLgBTmqtxEzpmJl/GrUjA/7tQOqrnHBrBHQzmdSt&#10;rmXIabYPQVitptnA5knYzN6da7O8tvMQnG76ViXItonxImz3IreMjGUdbmJNqAjXZbWu70JGMVmX&#10;NzdEkmJPp1rpm+zSD5ZUz9arS2ivyCprRNIyab6nLlrts4jjUDqazpbmeUttRcdM+tdXfQqVaJck&#10;dWIrInt9oAVeg7VqpGTizDjW5hBWILEO5AqGSxacb55Gkb/aPH5VrTDCng5rKvLhyCBxWybexi0l&#10;uZt6yW4bb09AKf4Pcrd3VweFVMD61n3QZ2O7gCun8KaIzWQOMCRsk47VpJpR1MoJueg/RdEOpX5u&#10;JR8gOR71ifFTXFn26TA4CIMyY7nsK7rX9Ri8J6FLNgBsbUUdSa+dPEWvO80rli08pJJ96eHg6sub&#10;sZ4qpGjDl7nL3sP2WV415ct1Fbfh2wKKGIzms+w05ppC7HLseprsNMtliiUYwa9erOysfP0KV5cz&#10;Oc8ZWu61Bx06VyOmyGGZecc16V4nsvOs3OOAK8y2+TMe2DW+HlzQaOPGw5Kymdrcv9p0xTnlRmma&#10;VqRKBGPIqvp1x51qUPTFUN5guiRwKyUb3idTqWtJHaWl1twCetO1ZjJECpyawLe94GTWil6GXr+d&#10;YODTudkailGxnG9kTIP0qA3zvlDxV6ZI3cYWoprAGRCO5Fapo52pHr3wR0nbGblxknnOK9eb61x3&#10;wvsFtdCTAAJUc12J6V87XlzVGz6zDw5KUUIetNaloPSuc6BlFFFABnFJtoIzSk4poBtN+lOpCM1Q&#10;DevtQST2pcD1pD7UAFbXhnXW0ZrjYqvMwHliQ4UN7+1Yp4pOP8KTV9GNOzuR+MPiC8GpWVjqs893&#10;qV64+zWUK5Tk/eOPlUD86faaJNqFgl9Iqxq7FVET7txHuRkVHcNbxDz7kRhIQXEspA8vj7wPY1es&#10;fF+nvZxJE0CxSDJ8p/NfPqqJ3+tO1kuVGa1k+dnlnxh0S1js1HlQQXSMssFw5xISDhgM9eOcfSuM&#10;8Kx6bYSi4uJ1RYUKlV+d+epOB1PA+grtPjNo13q9rFqgspNPtoP3YnvpMPJuPQRjJH4kV5FZaTYT&#10;OUvbm6vQekELeWhbtkDrXr0FzUrNniYhuFe6j+hDp3iSx8IeMLmS3QatYyrJE0GSvmK38J69wOMc&#10;4r6W8K6gviTRLa8gt2tCyAG0mky6YGM88kcdfQ14FeeB4dN17SoxHHbW98wSJ9xAjfPAPU969N0H&#10;wenhXURPFdG5dyNzn5SCP7q9PTr6VOK9nOKa3DAqrSlJSSt+R6FKjxHa6lWHY1DL931rcttbttUt&#10;hBeIHkQYDjAYf4iql1pO6Q/ZpklXqAeCPavJTtue7bqjG6daYehqa4t5bUgTRtFu4G4dfpVd3AzV&#10;kMQ80CmmVR3oEq+opiJDninKcMpqNXB708Ecc0gO78OTZVa7S0PSvPPC9xuCjPNd/YuCo5FcdRan&#10;bTd0awHT0oZcCiPlRSseDWJ0DGFSRjnFRjlqmiGOvWkBII8dKguU+UnFW06etRTqCCKkDnrxBzWY&#10;yA9K174YzWVv5x3rdGTK7RkUwkg1cKg1E0Y/GmQRpLhhWpbSk4rOEXzVet0wBSY0aaSfLUnm561W&#10;TpTweKhmhOTkVn3Z4q2WxWfevhaaEzIun5I/Ws+Z8ipruXDHmqhy3etkjJlWcfN7VWZMmr0qY7VU&#10;lwtaIzaKsqDaM81i6jECGxWvNMBwelZN5KDmtImUjmbyAsx4qoLYKcnpWneSgE1lTXI9ciuqNzkl&#10;a5MHEYqOS7CiqEt2fWqb3DN3rRRuZuRfm1D3qpJelqrFWbrTliJNWkkZ8zYskzMOtNAJGD1qZYsn&#10;pxSmPAzRcCnJHjtSwLlhUkwzTYuGp30J6nSaVACororeMLGDXN6ZMFA5rWN9tXANc0k2dkGkie6l&#10;5x0rJu7jjFPnud2TWVdS7jRFClIqXUhdj6UWcG9xR5e41rabZl2HFbN2RglzM09LscAHGa6WztQF&#10;GRmqen2wUAYrctoxkelcUpHdCNhYoCuPSrAiGOlSKg4xSuNlZXN7EJGwcdKw9ZUMp9q2TLkYrG1U&#10;8GqjuZyPOPESbVauB1KXCNzXo/iKMGJ/WvK9dmMZcE+texQ1PDxL5dTk9TudsxwcU/TtRO4c1k6t&#10;cbmJ96r6dc4kGTXuez90+TeI5atj1bRLvdt5rrLeTeoOa840G84Xmu60253qBmvHqxsz6fDz5omo&#10;p21Kv0+tQ5zUymuVnctxe+f0oOM9KOeaOv1pFCCikooJue459aTvilPWg/rXknsCd6KKT1qwEopW&#10;/Sk6e9ABTSc06mUAFJk+lL3ppNACMce9KsDXAKg80nXFTWE4jmXPQ0MXXUboVl5V9IZOx6Gu5h2u&#10;NowRispbJZlM0WMnrilsrtre4McgI96xl7xrFco7VNAhuwxKjJrhtX0m48Ky/bbUFowfmUelenBx&#10;2qjqtpHe2rxsMgiiM2nqEo32MfQ9ci1e0WWJsgjkHsa0DkDjLD0NeX3YvPBd4Z7VS8Bb5o/auy0H&#10;xrputwhvMEUoHKHrmtJQe8djKNS/uy3NK5jlALRkqfTtWJe3Uy/66Hcv0zXRGZG/1cgYfWoJXUgh&#10;o947GoTt0LaucdciOcEfZce68Gs25sbjG6OOZAenNdc9syAnyhn0FVLu/lWMgxgY9q3Uuxi49zjJ&#10;LDU4xkSOB/tVQu7jU7cgBxIR14xXT3N5NKrAkcVlyWUs56ZJNbKXcwcexhf2jcADzI8fSnxx/bAG&#10;AwW6ithfDTznLttrQtNFaMbVAA9cVbmlsSoSe5y7+GHu+CRz6V22mWsen2kUfQRrgk07S7GNDJNc&#10;OBFGdv41xfxO8bpp2nm2sxtllyox1x61K5qslFFPloxc2cR8WfHA1TUTbQNuggyF9C3rXmkNq09w&#10;XfJY9c1ow2j305d/XPNaTWIjmTAwDXtw5aUeWJ83U5q8nOQWNiEQHFbEMAEecYFR26fZ0I6+lEtw&#10;RGAO9Ytts6YxUELeKJrfyzkluK801/SZdOvGV1ILHIzXpOlRte6tBCckBs034taBsEV0ijbjBFa0&#10;anJUUe5zYqgq1JzXQ850qfauDxxSzfvLjA9aqrG0R4q/aKMhjya9B6O55EG2lFltICkQPNOSVget&#10;XYlEsWOKqSRiNiK507nda1mixFMBgmr0H765jUDqRWdbwmVssMCtvw/bi41e2QdN1Zzdrs2ppyaR&#10;9EeCYPI0SIEckf0rbzVXRIhDpcCgY4q2cbuK+ak7ts+uStFIaaTNL0NIR0qRjcGkPSn5pufegBO+&#10;KaaR5VUdaha7RfSnYRPSE461Rl1JR3A/GqkurBe4qkmxOSRrMyjvTGuFT+IVz8utKP4qoza+o/iq&#10;1BshzR1DXqjvmozqCgZ4ri5/EQUZ3frSW2svcrPInzJCm5ueM9uatU3uZ+1Re8Y6mdStJdMiSGcs&#10;BvinUlW9O9VPCLazpGo6YiaZYQ2UjbZvssYCY7Z7cdee9T6HaxFftFw2+SU9T3J7CunfRtQVsJa7&#10;WxuVDwMYzziqclFchKi5PnK3xKEGseHLuzvHk89iVUqQoUjkDOcV4DptqtlcBI4fJkU9Xbcf0719&#10;PXGky3lpDLcWMBu9gVkCbgreuTjNcHffB9JWvpZJWWZI3mhSCMASMuX2nPHIBH1xV4etGEXBsyxN&#10;CVSSnFanIeJ7eXU9C06dQsk8M6yLGoyzH/ZH4V6ILea4gjLMIWYbj8vI9qh0jSdP0+GKexj3B1DR&#10;yudzbTzwe1aiqztnnnqaic76djWnT5W5PqVo7dYlU+W0rL1ZmPPtgYFamj3d1cXMdqs8sCH5QIzg&#10;D2x3HtTILKSdtqEdcnmtrRdPWy1S0cjcd2CTXPKSsdEY6kOqS3OjalHY6ntudHvRtWdcjypevKnp&#10;n1HeuR1bfpV/NaytlojjJ/iHUH8RXqfjrRRrHh65t9uJCjeW3o/3l/UV4/4wu21DQ9D1ocvLCbSf&#10;2ePpn3K/yp0XzWFWvG41tQFINQGea5Q6g/ehb9x612ezOL2h2KXy561ajvAe4ri47985wauw3zAZ&#10;5FQ4Fqoej+GtREc2M969M0q7DovNfP2mas0NwhyQK9Z8M6p5sSZbmuOtC2p3Ual9D0aCTcvXFTZ4&#10;/nWXZT7kFaKvXE0dyZKq4HvUiCmR84qQcAetSyiVTj6UybpntQDiklGQeakDC1DI3ViF8PXQagmc&#10;mudnBVjWyMZFgNkU/wAvI6VVhfHvVyNsiqFuIE5q3CvSmKOasRD3pMpE6qNtG32pyjaPWio3KGHu&#10;azr1CVI71p45xVW4TOadxM5a6hO/1pEj+WtK5h+aqroFFap6GTRRuMBelY97Lt6GtK+nABzyK5fU&#10;r7bnFawVzKTsRXl8E71g32o8nBqO+vSzH0NY9xKWJxkV1xiccpi3V6WzWdJKz1KYmanLBjtmt9Ec&#10;zuyssRc880/yB2qyIhTxHRcLFXyuelPWE1aWAGpVgHpRcfKVVhx2pskWB0q/5Y5qNo+KSZVjIlX5&#10;qRI+auPDzQIwO1XczsOt5CnQVbWVm71XSLOOKsJFsGBUFq4krZHWq3l5ODVork0gjy3SgbVyO1tT&#10;I+MV1GmWBABxVPTLPJBIrqbG3CgcVjORvTiS2tsQo9a0IovwqSGLC1KUA6VyNnUkIpNJIuRSBsHm&#10;n7c0ijKnBRjWPqTkqc10dzb7xnFYepW3yGtYsykjgtfOYnrx3xRLtlevZPEkRSB68T8WsVkevawi&#10;uz5/Hu0WcPfyFpCKhtTtlHPeluW3SGiFTkEV9F0PhG253Os0S6xjtXb6Xf42815nYTmMiun0/UNu&#10;BmvMrU7s+kwtaysel2l2JByavpgjIri9O1MYHNdJZ3ysg5ry5waPfp1FI0u9N9eaFcOMg5pKyN7h&#10;0ooAA7ZooJPcT1oPWlPam15J7AUnf2pabT3ACc0UUVQCZ4zSHrSHj6UhIFAgJwM0hPems3FML84o&#10;C44nnimFjjHTFN3c0wtQSa2m63JZHDcrWz/a9pcYZsBq5/T9FudSf5E2p6muv0rwLHHhpAXPv0rK&#10;TijaPMwW5WaMMhwfSkS6QkL0+tMvLL+z7oRrkDGaq6i0cEKzkfWpLbsVdc06G+tXJA3c8ivLNa0C&#10;40yVrm1BUg5wteqxzx3AIU5U1WvNNWRc4yDW0JuOhhUgpnC+HPEJvF8ksY7kdUY9a32vrmPoWH1F&#10;ZHirwSt3JHc2UrWl0Bw6cV5/c/EzW/B1+9nqtobmJOFuEGc/WuiNP2vwb9jllV9j/E27nqLarern&#10;Dcf7Qqjd6zdkYZQ2fQVz+mfFWx1mNd8ZjB7VsJ4l0uYZAAPoRScHHRotVIy+GRVa/dmI+z4PqKtR&#10;6nGuN0TA02XXLEj92g3etVLV2vLxcAkZ7U7d0K/Zmj/bkAO3ofSnJrKMhKnFY/iXThby+aOD3xWb&#10;pt5HPMS5Xyoxl2zxTUU1cTm07M3Lu7Z02b/lA3EA9a8k160uNT1eaacEITtQHsK3ZfF/2rWJZFbb&#10;bhiiJ7VtCCDU4hIQFJGa6YJ0tWck2qytfY87WyEGUUfjUs1puCeq9627uzRJn2jHPFVfIx1NdKlc&#10;5XCxkSKwGKjmUrFvI6VrmBNxBIFQzxIYWG4VVzNxNLwXaJmTUZhhR8qitTW7ca3ZSpKuVIwBWTba&#10;jbWtnb2ysSi/M2PWrcXiGB1aMgp9awkpc3Mjqi4qHIzyvWPD72cjrgkDoao2sG3IPBHavXrizgvF&#10;BKrJnsK5/wAQ+FIIrbz4VMZ9K7YYi/us8yphLPmicbC+wjaMn0qw1p5aGac4zzirDLBpUPmSYL9s&#10;1zGp65JezEBsJ2FdEU5vQ46k40l725rreq7HaRgdPeuo8Dxm512HHIBrzaKWQEMCcV6/8GNIlvLv&#10;7RIDjjBNZ4hKnTbNcJN1aqVj36zXZZxLj+GpCAB15o81Y1C+nFVprofSvmtz7DoTdM5qJplQVQuN&#10;QA6nNZF5rYQH5hVKLZDkkbkt8F7iqVxqyoOork7vxBzhWrPa/ubonYDW6pdzF1V0OpuNdVc/MKyr&#10;jxEBn5v1rPi0S8usZ3YPtV238CTzEblPP1q7QW7M7zlsjOn8SE5wxNUJtalkPGa7a1+HBIyyE/hW&#10;va/DaPjKAmj2tNB7KrI8rN5cTfwtTfs91L2P5V7VB8OoAB8n6Vcj8AQL0jAqfrEVsV9Wk9zwg6Rd&#10;zMEVGZicAAd667RvDkhkh0q2QTXCuGmJ+7vPUn1A5AH416Rf+Ek06xmuUQBol3AjqK5f4QXkc99f&#10;3LllmM7xuX7EE0Os5xcl0BUFCaT6nfeG/BWnaIVmnQXVx3aUZA+g6CuhvruG5kZ44ViBHIXv+FVm&#10;L3BIhjeTrnHao10fU5BkJHGp9fmNea227tnppcqskRyHOMCqOoyG2tXnQgPCVkGT3BzVyTQr0Kcy&#10;nA7AVQm0ppFMUzMQy7D+NUrdyXfscBYWkdnfXmmBsQ28xe3x3t3HmR/kH2/8BrbgsYymVYmqy6at&#10;lq2nFyWYxvpzn3QmWLP4GUfgK6CG0VRhVAronLqc8I9CpEFtUIA+Y8k1btnaQggFiBuA+lElrnrz&#10;j+VRbGhOVJU+orPc02O2d/t+liZPmDIJF9cr2/nXjt1pCuvijQsfLG66nZj2PLAfgWFepeEr4S2s&#10;1uefJfOPY1xni1f7A8W6PqZXEIkaxuPQo3K/zNFJuMmhVUmlI8y/4R8n+Gl/sEjHy16fceHVgnkj&#10;AyqkgHHbsfyqvJooHaun21zm9gedDRSP4TUqaSQM/pXdnRl/uik/sRc5A/Cn7UPZWOMTSyDkcYNd&#10;r4VmePapHPFOTRwOq1o2NmIJBtXFZTnzKxpCDiztdNm+QVuRSbhXNac4VVrbhkz3rhZ3xZpxvjvU&#10;ofPeqSNnvViJsms7F3LQOacwAHrTI+alYfLUlGVfL8pzXPXkeGNdJejIrn73hj+NaxM5FJOGFWop&#10;KqdPrTlk21ozM0kbJq5EOAKyI5/mHNadu+cVDLRcH3fekPPtSgjFI3GagobnmoZvWpj1qvOMr1qg&#10;ZmXZxk4rKuJflNaN63BrEuJeDWsTGRk6nMQDXI6kxJNdRqB3k45rCubbeTkV0w0OWd2c5LAzmoza&#10;HOMZrca0HpUZtsCt+YwcDENsRTPJx1GK2mt6ryW/XAq+YnlMwRYp6w+1WjDinJGKdxWIVgFTLCPS&#10;p1QelSbQB0qblJFXyx6VBNGOe1XZCAD61VmbkihCZSeMZpqxZYCpcF24q1b2vfFXcixFFbHGakaL&#10;Harwg2io3h96i5diiY/zqeztd7ZIqUQZYDFathZnjik5WGo3LOn2oGMVu2yYxgVWtbfbjArQijx2&#10;rmkzqirFiI/LT2bimKMCkY+tZmhFM+0ipojuCnsap3DnOKlsZdwwT0ptaCuXSgZelZeo2uUOK21U&#10;MKp6gAiN9KSepTWh5J4xIgikHtXg3i6YM7c17h8RpdiSYPrXz34gujJM2TxmvosFG+p8nmk+WNjn&#10;XXdJirUMXtUcab3z1rQhir3JSsfI04Xdxqx4APf2qxDcGEjk1MltupHsm7Vztp7neoSWxr2GpYI5&#10;4rpdP1E8HOa4KMPAwznFben3ZXqeK5qlNPY9GhWa0Z6LZajvHJrUSYSr71xVlddOa3LW7avNnCx7&#10;MKlzczRVeKfzEB7UVjY3Pej0pMD1oJzSd68o9kKaetL92mk0wAmkY84ppfjGeakitLi4+5EceuKY&#10;iBnxTGcYxmtaDw5cysN/yitiy8IRZHmHPrmpckh8smcgqyS/cUt9Klj0q8mPyQmvQToMNtEDGoyB&#10;ngVZ0wwbtjBQy9aj2nYtU+555baBdTtgjZXQ6T4RiSQM53tnPNde9tAs+VAw3pTZYGQq0fHtUOo5&#10;GippFmw0+C2iAwMelWpLhIU4PFVIkOwFm5HasfVr7ZmMVildmrdkVdQmF1eFu3TNVbm3S5haNx8p&#10;GMVEJmRj3HrQ0xI54re1jE4fVZp/DN8vJaBzlT6VraZrqXZ+9+Gak8Uacur6e0I4fqrGvPrV5tGu&#10;9rkqV6k10RSmvM5ZScJeR6VcQLLulHJA4FcL4m8Pw30qmWNZDJxtNdZ4d1Uahbgntxio9atPLnW4&#10;xkD9KUW4SsVJKUT5817w9eeDr150QtabtxUc4Fb3hzXdN1RFztDdM5r0m/t7fWIXikQPnggjrXln&#10;if4Rm1uDPpEzWkhOQAePyr0Y1Y1Fabszy50p0nzU1ddjvrTTrLAYEGtWB7az5G1SO4rwGe78WaA5&#10;jnkLovRwODSf8JnrQDeY5GP7vOabwspbSTJWMitHFpnrXjbXYRaHDc/WvLrnxLI9jJZ27bN5/eN3&#10;I9K5y98cXU7EXAZx/umsb/hIoUnLlXGf4cV2UsM4rVHn18bGT0djdur/AOz7QhJcdxXQaf4yNrZA&#10;OCZOnWuBbxHGxwkBPviopb27vhiOBwPYV0ujzL3kcixXK7wdzu5fEFzcSeZuCp2z3qpN4ikdyqnA&#10;rAs7bUJYwhik/EVrWfh+5OC6EH3FZuMIm6qVJ7IdLdzXPCMc+1aFjYSMg81yc+pq1Z6M6gZwtW2t&#10;Ps4BkkAHucVi5rZG8YPdmhpWmWuQGKlsVS1u3hgu/LUD8KpXfiHT9NAJuBu9Aa5zU/iBbNISgLN/&#10;epQpTk7oqpXpQjaTR09tLJaspD4X3p/iDxTALAx5G4DrXmN944nnyFOM+lYV1rFxe8MxwfeuyOEk&#10;3eR5lTMoQTUNS5resPf3TfMdnYCqkC9zUMUZzk9av2tu88qqgJz0Ar0LKCsjxE5VZcz6mhpFlJfX&#10;cUKKTk84FfTvgXR49C0iPgBiuc1538MvAHlhLu4ABxkZr0y5aRcJHwg4GK+exlZVJcsdj7LL8O6M&#10;OeW7NC41QAZ3Csq61sLnmud1PUZYZCuQapKZ7sn3rkjTtqz0JVeiNa81wuMBuax5bmW6bgcGtC00&#10;SSYjK5rqNH8Jb3UslU5RgSozmctpvh6W7YMynmu20bwiABuGTXWab4bSFV+UD8K6Kz0xY8cfpXJO&#10;s2dlOgkYum+GYwBlK3bfQIwM7QK1LeBY60YUXAPH0rkc2dkYJGRFo6KMYGatx6WoGcAD1q7d3UOn&#10;wGWTOOuxRkk+1efeIPHGtOXFjbtYwjjcVDOfcmlFSlsEmo7ndrp4HQcfSg2ajpj8q8al8Y6w9hd3&#10;P9q3EksY+VAxUZ9gMVzGlfFbxbaXORfSzqT9y6TevJ9+f1rdYeclozCWIhF2aPoa60tLu1mgOCJU&#10;aM8dMjFfP/hu2m0zxTrGl+U7zCQXKxqpycH5sV2Nl8cL63Uf2jpUMyZHzQOUb8jkVyPiv4gQ6l4o&#10;+36ZNPBFIoJilUBkbHzDI6jitaUKkbxa3MatSnK0k9j22y1aO0WFZNsAZQSrHnNb0N5bzx7klTkd&#10;M184r4s1BJHeOTzjnI5GCKuQfEXU7S4SN7aJnbtt3ZrN4eT2NViY9T32ZojkfaI1+rVhX9kGdiss&#10;Rz0w9cfp/jSW9t1kS0QuOHj8okg1afxVfIMppnmA/wBxMVl7OSNfaRaKfizS3aOUwSJ5+Y7iEZ48&#10;yNtwBPow3L/wI0um61p+q2q3FtM0kZyCAmShHBU47gio9c8Ya1b2LTQ6BLK0bDjgZB/Cs3S/E9/N&#10;ESbGHTSxy0bQODn3wuD9a3UW46mDklLRm/LOpGEMnTvEarPPbxEfablbcEZy6ED+dVH1zUyvyzWg&#10;Of8AnhKf6V554qs9afUjcxzrO0pLFhbNhfYDNVCHM7N2JnU5VdK56jpniiw0K5d3aW4EgGViiYke&#10;mDWT478SaV4l0y4ijW4gZwrpNJEQqyKfz5+lcRo9/rYdYru5vLm3cBXjSDHHHQ9R+FbN+YpRLDYR&#10;T29u3a6kDH/gXGSfwqvZqMr9SPauUbdDu/DOsweJdIjnj/1kQEMoP94DqO+DV+W0WuK+GTLp2q3V&#10;iHZ/tCbgTwCy/wD1ia9DljrnqLllodFN80U3uYr2xU9KQRD0rRkjyTUXlAUrlWIFgUr0pfI2nIqw&#10;FwfahsCkBLZybRjpitq1m4xnJ4rCjIzx+NaVm2D1qWi4s2o2zirEb4xVSI1YXn2rJmpfiapyeKqR&#10;MCKnz8uKhllO6rCvk5PFdBcLlfesa9TrWkSJGMflNMz69KdPwaiDZrXcyHox3VrWkh2jNZSjJrSt&#10;OgqWNGqj/LTuCKgRsCnhvyqDQcfaoZh8vNSZNRyHIoBmPfjrXPXJG4iujvx8prmrsEO1axMZGXc9&#10;TVCZfm6VpXHuKoyDJroRzsosgP8A+qozEB05q8Is0q2wqrkmcbcmoZLTjNbXkD0qOaDCnmhMVjnJ&#10;YdnQZpqx4rSuLcBiapOAprVMzasIMIM0yR8GkeTjFVZJCTweaolsV5c55qHaXPHI9akit2lbpxWp&#10;aadntmm2kJJsowWeMGr8FvjGelaMenYFTfZdgrJyNVGxQaAYzULW2fpWi8RHQZFTRWgbqPrSvYdi&#10;ha2OTk81s2trtAwKkt7THatGKBQKzcjSMSKKDHarSx4xTkGKeBmszWwwLzTJFqdRzTmiyKQWMm5j&#10;yM1DbS7JMdK0ZosqRWTOfJbceBmtFqQ9DoYJR5eSRWXq10Ajc1QGtqp27qztU1HzQSDRGGopTVjz&#10;r4hN5kbkcivAtctmFy5wcZr6I8R2v25HC968t1zw8V35XmvewlRQVj5jMKDrI88hixWhaxb2xjpU&#10;lzYm3kztNXtNtCxB7mvUlLS54VOk1LlLllpxcZxkVpDRsjIWtrRNM3gZXiupg0MFBxXmzrWZ71PD&#10;XR5nc6JgZ21R/s+SBsjtXp97oeMkD8KxLrRipPFONa5M8NbY5yynZMZres7nkc1Sk0soeBinRxOm&#10;AM5ok1LYIKUNzorecAZ7UVlxTNGeQcUVzuJ1qZ9OdKaTgZ70MQBV/SNGl1WQYyI+7dzXhbas+gtf&#10;Qz0V5nCopZj2FbWn+FLi8w0g2A9hXY6X4Wt7JVJT8e9bkdukK/KoAHvWMqvY3jT6s5aw8GQQEMyg&#10;/wC9zW/a6TBHgBBUsswQkDvT7OcM2M1k23uapJDJdOjHRAKzNRT7LGzKMjtXTgB/eqGoWaTRlTST&#10;1G12MTSroEfvCCx45pmq6WWb7Rb4Dd8d6SWz+zk44wajGs7B5Z9cYNXbW6I8mQW08vnbZOMela9s&#10;xkOCc1mxyiWXIH3jWzZW+VyeKJDRXv3MSnntXI3k/wBpumHXbxXSa7KbcN9DWJo1mt47Ow5Jqo6K&#10;5EtXYqZweaZPkLx1rQv9KeByyAsvoKy5ZCoPFaJ3IehCWVx1wcYxXNeLdDF/Cs0fDrywHeuhm2oC&#10;zcGs5ZGYMSeD2NaRundGUkmrM5rQbpra6jgjzlfvGu4uFW7s9vDVy72C207z24yGPIHatq2u1giw&#10;T27VU9dUTDTRnF3kzaTqWTnaD0NXLe6GoF5M5B7UmvW66nNIw4Paub0nUn0u8khm6VulzLTcwb5X&#10;rsdBe6baahG8MsanPrXkvjPwHqOkO8+lMJYzyYzzj6V6GNRaWdnVsCryXW+PnkY71rCcqTutTGpT&#10;hWVnp5nzh/wlL2EgjvrFVkHXemKtQeKdLn5ks4x/wEV6v4r8MaXr8LJNAm/s2MEV5bqvwuFuzNDI&#10;yr2xzXq06tKove0Z4VWjiaT9xqSNC11rRX4+zxr/AMBFbVhf6bJjy0jA+lebTeDdQtW3RvuHuKuW&#10;1te2ifO20j0FXKlBr3ZEU8RUTtOFj01tRs7dclkUe9YWr+PtM05WxKrv6A1zB8J3viC3klTUGXYM&#10;lfWs0fDC4kAYzFwe561MKNFP35FVa+J2pU/mWtS+K8jki3hx6E1yuo+L9S1InfOQp7A10B+F05H3&#10;zQfhdMB9/H1ruhLDQ+E8irDMKvxHESXEspyzFj6mmAEn3Nd6nwtlY/64Uv8Awr6OyYebMK2+s0uj&#10;OT+z8Q/iRw8Nu7ngGr0GnSE/dNdonh+yt8ZlGatpoSsMxlWHsayliUdVPL2tzlLDQ5riRVCk59q9&#10;L8JeBI7YpcXI5GOK3fCfhiCO0WRkDN710x07zQEUYHbFeVWxLl7qPfw2BjTtJrUrnVzaIIoRhR6V&#10;NFqdzcjABHvWjZeFzJgkZzXRaf4YCfwfpXnOcUewoSZx8eiSXkm515+ldBp3hrGMr+ldbaaCFA+T&#10;mti20kJjgVhKt2OiNE5/T9AAx8orqtN0hYwDjFW7WyVcfLWxb2+0dK5ZTbOqMEiKKzVFAxT2jCLx&#10;V5YQO1VbkcH0rK5rYrLPh8VcgmGAT0rGmYo9LNcstq4U4JGPpVWFexJqdz9okY/w9F+lc7LFDv2O&#10;fMJ/gHb60ms6u0Ci3i+e5k7D+Eev1pLGyIZXbOR1z1JrRKyuZN3YS6BDcJxGgyPTHNeeeItN+xXr&#10;xbAGJ6V6t5g3qE5A9K4nxbZfbNUFweijGK0py11MqkU0eKa/rEljdyQklWzxk5qpazPekhTuJHI7&#10;VofEDS2lv5Jx8pz1Heue0a+awkG5CfpXtwScLo8KbaqWextRavd6HMJYAjEDmOVQwPvz0/Cu60D4&#10;j6NqTxxX8J0+fgbmO6Fj+XFeX3N69zemQcjP3SO1XUsIrtCWUIdmc461E6cZL3i6dWUX7ux9J6ND&#10;5iiaO6jMTDpHGCGHYg1pXhmt1QpMzjrXzX4a8a6v4Eu8W8ou7JuXtJTkfVf7p+le1+GviBpni2xM&#10;lrJtccy27j54z/UfSvMq0JU3zbo9WjiIVFy7M3pWkuYXUyN8wI61y9tiS72XBd16Ebj/AErp4mBA&#10;IIKnkEd653VIzbaixXjeQ4rKPY2l3N9tHtPs26OEAke/FZunJEJ2jeNT6ZFaulXQuLTBPOKxbhjb&#10;Xm4DGDSV9UN20aLc/wDodxFKoAKOCcDtWD4msfst9I6D9253D6Guhu8TxbvUVFeQDUdHhcjLJ8jV&#10;UXbUmSvocdY3TadqtpeL/wAs3B49B1/TP517BL86BlGVYAg+ua8bmiMMjxN1Q5X3rh/iW91DerP9&#10;uuhFNCpWASkICo2nvxwAfxrdUvbSSvY5nW9jFu1z6RkH+RVZjivmP4W/E268O6xF9puZZdHdxDcx&#10;SsWWME8SKOxB/MZ9q+m3YN0IOeRis61GVGVma0MRHER5oieaM470125qCQ8k5wahaUhutYWOguRS&#10;Yb2rVs5M1z6zcDB5rSsrkNik0NM6eDoKuKKy7OfcorSifK1gzZFmMYqYSetVkfmh3IFSXckuH4NZ&#10;F4M5xV6WQtVOY5BwMVSJZhXMeW9Kh2kVozQdTVcwVrcyIUPzVp2wwBVBI9r9M1o2y4ApMaLoHy0o&#10;FIn3acDnrzUGgAZprrlfSrCrQYsjGKLgYl/H8prm79SHNdldW+4EYrBv7DJPFaRZlJHLTjBqqyZN&#10;bVzYHNVmsTW6aMWiksJqbyMcVbS3x1pWjx9aVxWKEiBaqTEKp5q9cDFZV04ycVaJZRuZNwJrOlPJ&#10;q5cZY4qJLYvnitkYvUoFC3tU0Vjk5IrVgsAe2avw2QXtmk5Aomdaafg9K2La0AxxUkcAHtV2GICs&#10;nI1URqWwA6ZpktrxWhHHjtmpHhz2qLmtjENoT2qeC0wa0fs+KckWKOa4uUgSHFTBKmEYp2zPWpuX&#10;YhC05VzUgSnrHSuBEqHGamA45FG3n2pTx1pAU7oBc1yniG/WCJzkV0Oq3ixxk5HAryXxtr3lo6hh&#10;znvXTSg5Oxz1pqCuULrxOEuipfOPetSz1UXsYCnOa8U1HXXN2SGOM812Hg7WC5UM2frXqzw/LG54&#10;tLFKc+U9JjtBIOR1rD1/QlkjYgfpXUafKksKngmpri0EwIIyK4VNxZ6TgpRPC9T8OEynCcZqOw0U&#10;xygbeK9guvDqDJKZrJl0KOFshRXasRdWPOeFSdzP0TT9oGa6mC3ATtVSxtRFitRDgAVyyk2zuhGy&#10;KstirZwMVnXWkBv4ea31IZeaQoG71Ck0W4pnG3OiYJ+WqEmi4Odtd8bZX61A+nI3atVVsZOkjz9t&#10;MdeozRXcyaOD2orT2pn7E9n0Pw8NSdWkl+U9q9E0vSodPhUKo49KKK8Co2fQ04ovtJkYx0qFn4xR&#10;RWRoylevtQj1pumHkmiiq6C6msjEECiZsrRRUFmTeADPFYctmkspbpzRRWsTGRJaReU45zXR2xzG&#10;KKKUhxKGswpNGSRWPoW1XkVRgA0UU18IpbmzNtIIYflWNf6TFLnb8retFFEQaOX1ixaNSGcGsSaY&#10;xRNjvRRXVE5Z7jraIW1plvmaTkmszU5ja5Az60UVcdWRLRGM15IWLA4xVXVtPjvoWfG2QDO6iit1&#10;o9DDdanP2ly0cxibnHGRWhNduDtHAoordrU54t2K0jBoyWGTWPcXPmNtYZUdqKKqBE2Pit4pCNyZ&#10;zUeoeHLe4iJUBG9aKKd2noHKmtUc7p9o2lC9QMGypxjtVGyvprfC7twz60UV1rW558vdtY34NSYx&#10;5K1Sub6SZ8A4+tFFQkrm0m7Dbq6NjZmTljXBanrUs8rkluM96KK6qCT3PPxcmkkmcxqV/MrcSMPx&#10;rsvAd5NcIqu5ZT60UV21klRPHwk5PFWbPbNLXyLNR14rb0sB5VBGaKK+YkfdQO/0WwSaPJA4reh0&#10;5F6AUUVwSbPQikWUs1TsKmSACiioNEXIYgK0IIxRRWbLROygVRuV+U0UUkNmLdjBqsCXVgAM7c80&#10;UVr0MmUodOitP3oG+eTlpG65NWY7cSHeSQPSiinfQViVwI1wBj6VgatAJQc9QpNFFOO4pbHmXjHS&#10;kmGwEDHf6159qccencKgLc80UV7FF3VjxcQrXZi207Tzov8ACWH1rtItJV7RWJwx70UVvV0OWhre&#10;5hzWJ2li2Tjr3rmri7udEvkubOd4ZozlXQ4OPeiitqerszGtoro9l+E3xRn8SzHT7yEi5RdxkTG1&#10;h649a9A16MMkMn8QYr+BoorycRGMKtoo9rCzlUoKUndjvD87A7eMZxU2uRkSb+Pb2oorl+0dS+EZ&#10;YyGW3Ktzg4qzpJ3/AG22PK43j2xRRQ+o10OT8RxrbzJKo5BwR61w/wATbQTeGo584MMuAe5DDGP0&#10;FFFdlB+9E4cR8EjyazgWBL7ksHQ5/LP/ANavdPgB4/uPFfh6bSrtWN1pIWMXGciSPoue+4Yxn6el&#10;FFejioqVGTe6seTg5SjiIRT0aZ6gxzVd/vUUV4B9MyuXKvirVrOVYYooqmSjobG4PBrdtZdyjiii&#10;sGdES0h4zQ4oorI0IGPBqJhlaKKpCIWjDHFMeAAUUUEkPk4erMEfSiiqAsqvFOC0UVDKJkqdVzRR&#10;SGhksANZtzbhs0UU0JmZcWSHNUprBV70UVqmZtFGe32dDVOZcUUVaMmULlcZrLuFooraJkyky4ap&#10;7dAe1FFUZo0YocVZWMDFFFSzUmjjBq2kYFFFZsosRqfWpdtFFSywUA04KB2ooqWAuAKbRRTAUDbT&#10;1FFFADuPSqF7ceWpwKKKa3CRwninWXhjfAPevCPGOuySyOCDznvRRXs4RJs8HHSaTOCeUyMWPrXT&#10;+Gb1oHXv0oor2aqXKfPYdvnPW/D2rOyKCM13Wm/v8bqKK+cqqx9fRd7Fu7QbOQDXMXyAvmiis4Gk&#10;9iqnFSCQiiitjJEokI6805XNFFSMlV89eafuooqWWSo49KKKKRSP/9lQSwECLQAUAAYACAAAACEA&#10;ihU/mAwBAAAVAgAAEwAAAAAAAAAAAAAAAAAAAAAAW0NvbnRlbnRfVHlwZXNdLnhtbFBLAQItABQA&#10;BgAIAAAAIQA4/SH/1gAAAJQBAAALAAAAAAAAAAAAAAAAAD0BAABfcmVscy8ucmVsc1BLAQItABQA&#10;BgAIAAAAIQBtRfvKagUAABQPAAAOAAAAAAAAAAAAAAAAADwCAABkcnMvZTJvRG9jLnhtbFBLAQIt&#10;ABQABgAIAAAAIQBYYLMbugAAACIBAAAZAAAAAAAAAAAAAAAAANIHAABkcnMvX3JlbHMvZTJvRG9j&#10;LnhtbC5yZWxzUEsBAi0AFAAGAAgAAAAhAI8NReXcAAAABQEAAA8AAAAAAAAAAAAAAAAAwwgAAGRy&#10;cy9kb3ducmV2LnhtbFBLAQItAAoAAAAAAAAAIQBXKyv+rE8AAKxPAAAVAAAAAAAAAAAAAAAAAMwJ&#10;AABkcnMvbWVkaWEvaW1hZ2UxLmpwZWdQSwUGAAAAAAYABgB9AQAAq1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8" o:spid="_x0000_s1027" type="#_x0000_t75" style="position:absolute;width:8391;height:13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aVVPDAAAA2gAAAA8AAABkcnMvZG93bnJldi54bWxEj0FrAjEUhO8F/0N4gpeiSSuobI2iLYKX&#10;grUFr8/N6+7q5mVJ4rr++0YQehxm5htmvuxsLVryoXKs4WWkQBDnzlRcaPj53gxnIEJENlg7Jg03&#10;CrBc9J7mmBl35S9q97EQCcIhQw1ljE0mZchLshhGriFO3q/zFmOSvpDG4zXBbS1flZpIixWnhRIb&#10;ei8pP+8vVsMuPLfrmb8pUoeP6edhNT2dxketB/1u9QYiUhf/w4/21mgYw/1KugFy8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FpVU8MAAADaAAAADwAAAAAAAAAAAAAAAACf&#10;AgAAZHJzL2Rvd25yZXYueG1sUEsFBgAAAAAEAAQA9wAAAI8DAAAAAA==&#10;">
                <v:imagedata r:id="rId2" o:title=""/>
              </v:shape>
              <v:shape id="docshape9" o:spid="_x0000_s1028" style="position:absolute;left:7611;width:780;height:1387;visibility:visible;mso-wrap-style:square;v-text-anchor:top" coordsize="780,1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OQu8AA&#10;AADaAAAADwAAAGRycy9kb3ducmV2LnhtbESPT2sCMRTE7wW/Q3iCt5pVrOhqlFIQe/UPnh/Jc7O4&#10;eVk3cXfrp28KBY/DzPyGWW97V4mWmlB6VjAZZyCItTclFwrOp937AkSIyAYrz6TghwJsN4O3NebG&#10;d3yg9hgLkSAcclRgY6xzKYO25DCMfU2cvKtvHMYkm0KaBrsEd5WcZtlcOiw5LVis6cuSvh0fTsGl&#10;f94Py6dlp7t9oe1J1v6jVWo07D9XICL18RX+b38bBTP4u5Ju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0OQu8AAAADaAAAADwAAAAAAAAAAAAAAAACYAgAAZHJzL2Rvd25y&#10;ZXYueG1sUEsFBgAAAAAEAAQA9QAAAIUDAAAAAA==&#10;" path="m780,l,703r780,683l780,xe" stroked="f">
                <v:path arrowok="t" o:connecttype="custom" o:connectlocs="780,0;0,703;780,1386;780,0" o:connectangles="0,0,0,0"/>
              </v:shape>
              <w10:wrap anchorx="page" anchory="page"/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4999355</wp:posOffset>
              </wp:positionH>
              <wp:positionV relativeFrom="page">
                <wp:posOffset>344805</wp:posOffset>
              </wp:positionV>
              <wp:extent cx="245745" cy="20891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" cy="208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70D8" w:rsidRDefault="00EC4A23">
                          <w:pPr>
                            <w:pStyle w:val="a3"/>
                            <w:spacing w:before="2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116F9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1406">
                            <w:rPr>
                              <w:noProof/>
                              <w:color w:val="116F96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93.65pt;margin-top:27.15pt;width:19.35pt;height:16.4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GSwwIAAK4FAAAOAAAAZHJzL2Uyb0RvYy54bWysVEtu2zAQ3RfoHQjuFX0q2ZYQOUgsqyiQ&#10;foC0B6AlyiIqkSpJW06DLrrvFXqHLrrorldwbtQhZTtOggJFWy2IITl8M2/maU7PNm2D1lQqJniK&#10;/RMPI8oLUTK+TPG7t7kzwUhpwkvSCE5TfE0VPps+fXLadwkNRC2akkoEIFwlfZfiWusucV1V1LQl&#10;6kR0lMNlJWRLNGzl0i0l6QG9bdzA80ZuL2TZSVFQpeA0Gy7x1OJXFS3066pSVKMmxZCbtqu068Ks&#10;7vSUJEtJupoVuzTIX2TREsYh6AEqI5qglWSPoFpWSKFEpU8K0bqiqlhBLQdg43sP2FzVpKOWCxRH&#10;dYcyqf8HW7xav5GIldA7jDhpoUXbr9tv2+/bn9sft59vvyDf1KjvVAKuVx04682F2Bh/w1d1l6J4&#10;rxAXs5rwJT2XUvQ1JSXkaF+6R08HHGVAFv1LUUIwstLCAm0q2RpAKAkCdOjV9aE/dKNRAYdBGI3D&#10;CKMCrgJvEvuRyc0lyf5xJ5V+TkWLjJFiCe234GR9qfTguncxsbjIWdNYCTT83gFgDicQGp6aO5OE&#10;7ehN7MXzyXwSOmEwmjuhl2XOeT4LnVHuj6PsWTabZf4nE9cPk5qVJeUmzF5dfvhn3dvpfNDFQV9K&#10;NKw0cCYlJZeLWSPRmoC6c/vtCnLk5t5Pw9YLuDyg5AehdxHETj6ajJ0wDyMnHnsTx/Pji3jkhXGY&#10;5fcpXTJO/50S6lMcR0E0aOm33Dz7PeZGkpZpmB8Na1M8OTiRxChwzkvbWk1YM9hHpTDp35UC2r1v&#10;tNWrkeggVr1ZbADFiHghymtQrhSgLJAnDD0waiE/YtTDAEmx+rAikmLUvOCgfjNt9obcG4u9QXgB&#10;T1OsMRrMmR6m0qqTbFkD8vB/cXEOf0jFrHrvsoDUzQaGgiWxG2Bm6hzvrdfdmJ3+AgAA//8DAFBL&#10;AwQUAAYACAAAACEAj0RdgN8AAAAJAQAADwAAAGRycy9kb3ducmV2LnhtbEyPQU+DQBCF7yb+h82Y&#10;eLOLqIDI0jRGTyZGigePC0xhU3YW2W2L/97xVE8zk/fy5nvFerGjOOLsjSMFt6sIBFLrOkO9gs/6&#10;9SYD4YOmTo+OUMEPeliXlxeFzjt3ogqP29ALDiGfawVDCFMupW8HtNqv3ITE2s7NVgc+5152sz5x&#10;uB1lHEWJtNoQfxj0hM8DtvvtwSrYfFH1Yr7fm49qV5m6fozoLdkrdX21bJ5ABFzC2Qx/+IwOJTM1&#10;7kCdF6OCNEvv2Krg4Z4nG7I44XINL2kMsizk/wblLwAAAP//AwBQSwECLQAUAAYACAAAACEAtoM4&#10;kv4AAADhAQAAEwAAAAAAAAAAAAAAAAAAAAAAW0NvbnRlbnRfVHlwZXNdLnhtbFBLAQItABQABgAI&#10;AAAAIQA4/SH/1gAAAJQBAAALAAAAAAAAAAAAAAAAAC8BAABfcmVscy8ucmVsc1BLAQItABQABgAI&#10;AAAAIQCHlDGSwwIAAK4FAAAOAAAAAAAAAAAAAAAAAC4CAABkcnMvZTJvRG9jLnhtbFBLAQItABQA&#10;BgAIAAAAIQCPRF2A3wAAAAkBAAAPAAAAAAAAAAAAAAAAAB0FAABkcnMvZG93bnJldi54bWxQSwUG&#10;AAAAAAQABADzAAAAKQYAAAAA&#10;" filled="f" stroked="f">
              <v:textbox inset="0,0,0,0">
                <w:txbxContent>
                  <w:p w:rsidR="00B770D8" w:rsidRDefault="00EC4A23">
                    <w:pPr>
                      <w:pStyle w:val="a3"/>
                      <w:spacing w:before="23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116F9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1406">
                      <w:rPr>
                        <w:noProof/>
                        <w:color w:val="116F96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C7F51"/>
    <w:multiLevelType w:val="hybridMultilevel"/>
    <w:tmpl w:val="1AAEDC14"/>
    <w:lvl w:ilvl="0" w:tplc="684CAA0A">
      <w:numFmt w:val="bullet"/>
      <w:lvlText w:val="•"/>
      <w:lvlJc w:val="left"/>
      <w:pPr>
        <w:ind w:left="100" w:hanging="38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53"/>
        <w:sz w:val="24"/>
        <w:szCs w:val="24"/>
        <w:lang w:val="ru-RU" w:eastAsia="en-US" w:bidi="ar-SA"/>
      </w:rPr>
    </w:lvl>
    <w:lvl w:ilvl="1" w:tplc="C83ADEC2">
      <w:numFmt w:val="bullet"/>
      <w:lvlText w:val="•"/>
      <w:lvlJc w:val="left"/>
      <w:pPr>
        <w:ind w:left="805" w:hanging="380"/>
      </w:pPr>
      <w:rPr>
        <w:rFonts w:hint="default"/>
        <w:lang w:val="ru-RU" w:eastAsia="en-US" w:bidi="ar-SA"/>
      </w:rPr>
    </w:lvl>
    <w:lvl w:ilvl="2" w:tplc="3CA84D36">
      <w:numFmt w:val="bullet"/>
      <w:lvlText w:val="•"/>
      <w:lvlJc w:val="left"/>
      <w:pPr>
        <w:ind w:left="1510" w:hanging="380"/>
      </w:pPr>
      <w:rPr>
        <w:rFonts w:hint="default"/>
        <w:lang w:val="ru-RU" w:eastAsia="en-US" w:bidi="ar-SA"/>
      </w:rPr>
    </w:lvl>
    <w:lvl w:ilvl="3" w:tplc="A3D839BA">
      <w:numFmt w:val="bullet"/>
      <w:lvlText w:val="•"/>
      <w:lvlJc w:val="left"/>
      <w:pPr>
        <w:ind w:left="2215" w:hanging="380"/>
      </w:pPr>
      <w:rPr>
        <w:rFonts w:hint="default"/>
        <w:lang w:val="ru-RU" w:eastAsia="en-US" w:bidi="ar-SA"/>
      </w:rPr>
    </w:lvl>
    <w:lvl w:ilvl="4" w:tplc="0F626E6C">
      <w:numFmt w:val="bullet"/>
      <w:lvlText w:val="•"/>
      <w:lvlJc w:val="left"/>
      <w:pPr>
        <w:ind w:left="2920" w:hanging="380"/>
      </w:pPr>
      <w:rPr>
        <w:rFonts w:hint="default"/>
        <w:lang w:val="ru-RU" w:eastAsia="en-US" w:bidi="ar-SA"/>
      </w:rPr>
    </w:lvl>
    <w:lvl w:ilvl="5" w:tplc="C4768A94">
      <w:numFmt w:val="bullet"/>
      <w:lvlText w:val="•"/>
      <w:lvlJc w:val="left"/>
      <w:pPr>
        <w:ind w:left="3625" w:hanging="380"/>
      </w:pPr>
      <w:rPr>
        <w:rFonts w:hint="default"/>
        <w:lang w:val="ru-RU" w:eastAsia="en-US" w:bidi="ar-SA"/>
      </w:rPr>
    </w:lvl>
    <w:lvl w:ilvl="6" w:tplc="E116A97C">
      <w:numFmt w:val="bullet"/>
      <w:lvlText w:val="•"/>
      <w:lvlJc w:val="left"/>
      <w:pPr>
        <w:ind w:left="4330" w:hanging="380"/>
      </w:pPr>
      <w:rPr>
        <w:rFonts w:hint="default"/>
        <w:lang w:val="ru-RU" w:eastAsia="en-US" w:bidi="ar-SA"/>
      </w:rPr>
    </w:lvl>
    <w:lvl w:ilvl="7" w:tplc="997EDDE6">
      <w:numFmt w:val="bullet"/>
      <w:lvlText w:val="•"/>
      <w:lvlJc w:val="left"/>
      <w:pPr>
        <w:ind w:left="5035" w:hanging="380"/>
      </w:pPr>
      <w:rPr>
        <w:rFonts w:hint="default"/>
        <w:lang w:val="ru-RU" w:eastAsia="en-US" w:bidi="ar-SA"/>
      </w:rPr>
    </w:lvl>
    <w:lvl w:ilvl="8" w:tplc="783C2822">
      <w:numFmt w:val="bullet"/>
      <w:lvlText w:val="•"/>
      <w:lvlJc w:val="left"/>
      <w:pPr>
        <w:ind w:left="5740" w:hanging="3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51"/>
    <w:rsid w:val="000C3C9E"/>
    <w:rsid w:val="001D0AE0"/>
    <w:rsid w:val="00231406"/>
    <w:rsid w:val="002936ED"/>
    <w:rsid w:val="00416851"/>
    <w:rsid w:val="0078405F"/>
    <w:rsid w:val="007E46FE"/>
    <w:rsid w:val="00B61EB3"/>
    <w:rsid w:val="00E21670"/>
    <w:rsid w:val="00EC4A23"/>
    <w:rsid w:val="00EC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33A9FA"/>
  <w15:chartTrackingRefBased/>
  <w15:docId w15:val="{D67087AE-2086-4E18-995B-526A32BA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4A2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styleId="1">
    <w:name w:val="heading 1"/>
    <w:basedOn w:val="a"/>
    <w:link w:val="10"/>
    <w:uiPriority w:val="1"/>
    <w:qFormat/>
    <w:rsid w:val="00EC4A23"/>
    <w:pPr>
      <w:ind w:left="440"/>
      <w:outlineLvl w:val="0"/>
    </w:pPr>
    <w:rPr>
      <w:rFonts w:ascii="Calibri" w:eastAsia="Calibri" w:hAnsi="Calibri" w:cs="Calibri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C4A23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4A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4A23"/>
    <w:pPr>
      <w:ind w:left="10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C4A23"/>
    <w:rPr>
      <w:rFonts w:ascii="Trebuchet MS" w:eastAsia="Trebuchet MS" w:hAnsi="Trebuchet MS" w:cs="Trebuchet MS"/>
      <w:sz w:val="24"/>
      <w:szCs w:val="24"/>
    </w:rPr>
  </w:style>
  <w:style w:type="paragraph" w:styleId="a5">
    <w:name w:val="Title"/>
    <w:basedOn w:val="a"/>
    <w:link w:val="a6"/>
    <w:uiPriority w:val="1"/>
    <w:qFormat/>
    <w:rsid w:val="00EC4A23"/>
    <w:pPr>
      <w:spacing w:before="27"/>
      <w:ind w:left="105"/>
    </w:pPr>
    <w:rPr>
      <w:sz w:val="59"/>
      <w:szCs w:val="59"/>
    </w:rPr>
  </w:style>
  <w:style w:type="character" w:customStyle="1" w:styleId="a6">
    <w:name w:val="Заголовок Знак"/>
    <w:basedOn w:val="a0"/>
    <w:link w:val="a5"/>
    <w:uiPriority w:val="1"/>
    <w:rsid w:val="00EC4A23"/>
    <w:rPr>
      <w:rFonts w:ascii="Trebuchet MS" w:eastAsia="Trebuchet MS" w:hAnsi="Trebuchet MS" w:cs="Trebuchet MS"/>
      <w:sz w:val="59"/>
      <w:szCs w:val="59"/>
    </w:rPr>
  </w:style>
  <w:style w:type="paragraph" w:styleId="a7">
    <w:name w:val="List Paragraph"/>
    <w:basedOn w:val="a"/>
    <w:uiPriority w:val="1"/>
    <w:qFormat/>
    <w:rsid w:val="00EC4A23"/>
    <w:pPr>
      <w:spacing w:before="3"/>
      <w:ind w:left="100" w:right="542" w:firstLine="340"/>
    </w:pPr>
  </w:style>
  <w:style w:type="paragraph" w:customStyle="1" w:styleId="TableParagraph">
    <w:name w:val="Table Paragraph"/>
    <w:basedOn w:val="a"/>
    <w:uiPriority w:val="1"/>
    <w:qFormat/>
    <w:rsid w:val="00EC4A23"/>
  </w:style>
  <w:style w:type="paragraph" w:styleId="a8">
    <w:name w:val="Balloon Text"/>
    <w:basedOn w:val="a"/>
    <w:link w:val="a9"/>
    <w:uiPriority w:val="99"/>
    <w:semiHidden/>
    <w:unhideWhenUsed/>
    <w:rsid w:val="00EC4A2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4A23"/>
    <w:rPr>
      <w:rFonts w:ascii="Segoe UI" w:eastAsia="Trebuchet MS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3057</Words>
  <Characters>17429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2021-07-14T13:19:00Z</cp:lastPrinted>
  <dcterms:created xsi:type="dcterms:W3CDTF">2021-07-14T13:09:00Z</dcterms:created>
  <dcterms:modified xsi:type="dcterms:W3CDTF">2021-07-14T13:33:00Z</dcterms:modified>
</cp:coreProperties>
</file>